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87" w:rsidRPr="00B82700" w:rsidRDefault="00A96587" w:rsidP="00FA4FA4">
      <w:pPr>
        <w:pStyle w:val="Header"/>
        <w:jc w:val="center"/>
        <w:rPr>
          <w:rFonts w:asciiTheme="minorHAnsi" w:hAnsiTheme="minorHAnsi" w:cs="Arial"/>
          <w:sz w:val="24"/>
          <w:szCs w:val="24"/>
        </w:rPr>
      </w:pPr>
      <w:r w:rsidRPr="00B82700">
        <w:rPr>
          <w:rFonts w:asciiTheme="minorHAnsi" w:hAnsiTheme="minorHAnsi" w:cs="Arial"/>
          <w:sz w:val="24"/>
          <w:szCs w:val="24"/>
        </w:rPr>
        <w:t>RECORDS MANAGEMENT</w:t>
      </w:r>
      <w:r w:rsidR="000B2E1F" w:rsidRPr="00B82700">
        <w:rPr>
          <w:rFonts w:asciiTheme="minorHAnsi" w:hAnsiTheme="minorHAnsi" w:cs="Arial"/>
          <w:sz w:val="24"/>
          <w:szCs w:val="24"/>
        </w:rPr>
        <w:t xml:space="preserve"> POLICY</w:t>
      </w:r>
    </w:p>
    <w:p w:rsidR="00775988" w:rsidRDefault="00775988" w:rsidP="00FA4FA4">
      <w:pPr>
        <w:pStyle w:val="Header"/>
        <w:jc w:val="center"/>
        <w:rPr>
          <w:rFonts w:asciiTheme="minorHAnsi" w:hAnsiTheme="minorHAnsi" w:cs="Arial"/>
          <w:sz w:val="24"/>
          <w:szCs w:val="24"/>
        </w:rPr>
      </w:pPr>
      <w:r w:rsidRPr="00B82700">
        <w:rPr>
          <w:rFonts w:asciiTheme="minorHAnsi" w:hAnsiTheme="minorHAnsi" w:cs="Arial"/>
          <w:sz w:val="24"/>
          <w:szCs w:val="24"/>
        </w:rPr>
        <w:t>SAMPLE TEMPLATE</w:t>
      </w:r>
    </w:p>
    <w:p w:rsidR="006A03B9" w:rsidRPr="006A03B9" w:rsidRDefault="00EF0DCF" w:rsidP="00FA4FA4">
      <w:pPr>
        <w:pStyle w:val="Header"/>
        <w:jc w:val="center"/>
        <w:rPr>
          <w:rFonts w:asciiTheme="minorHAnsi" w:hAnsiTheme="minorHAnsi" w:cs="Arial"/>
        </w:rPr>
      </w:pPr>
      <w:r w:rsidRPr="00EF0DCF">
        <w:rPr>
          <w:rFonts w:asciiTheme="minorHAnsi" w:hAnsiTheme="minorHAnsi" w:cs="Arial"/>
        </w:rPr>
        <w:t>Revised August 2014</w:t>
      </w:r>
    </w:p>
    <w:p w:rsidR="00AE4891" w:rsidRDefault="00AE4891" w:rsidP="00275D6F">
      <w:pPr>
        <w:pStyle w:val="Heading2"/>
        <w:numPr>
          <w:ilvl w:val="0"/>
          <w:numId w:val="0"/>
        </w:numPr>
        <w:spacing w:before="0" w:after="0"/>
        <w:ind w:left="360"/>
        <w:rPr>
          <w:rFonts w:asciiTheme="minorHAnsi" w:hAnsiTheme="minorHAnsi"/>
          <w:b/>
          <w:sz w:val="24"/>
          <w:szCs w:val="24"/>
          <w:u w:val="none"/>
        </w:rPr>
      </w:pPr>
    </w:p>
    <w:p w:rsidR="00AE4891" w:rsidRDefault="00AE4891" w:rsidP="00275D6F">
      <w:pPr>
        <w:pStyle w:val="Heading2"/>
        <w:numPr>
          <w:ilvl w:val="0"/>
          <w:numId w:val="0"/>
        </w:numPr>
        <w:spacing w:before="0" w:after="0"/>
        <w:ind w:left="360"/>
        <w:rPr>
          <w:rFonts w:asciiTheme="minorHAnsi" w:hAnsiTheme="minorHAnsi"/>
          <w:b/>
          <w:sz w:val="24"/>
          <w:szCs w:val="24"/>
          <w:u w:val="none"/>
        </w:rPr>
      </w:pPr>
    </w:p>
    <w:p w:rsidR="00E41B0D" w:rsidRPr="00B82700" w:rsidRDefault="00B64D86" w:rsidP="00275D6F">
      <w:pPr>
        <w:pStyle w:val="Heading2"/>
        <w:numPr>
          <w:ilvl w:val="0"/>
          <w:numId w:val="0"/>
        </w:numPr>
        <w:spacing w:before="0" w:after="0"/>
        <w:ind w:left="360"/>
        <w:rPr>
          <w:rFonts w:asciiTheme="minorHAnsi" w:hAnsiTheme="minorHAnsi"/>
          <w:b/>
          <w:sz w:val="24"/>
          <w:szCs w:val="24"/>
          <w:u w:val="none"/>
        </w:rPr>
      </w:pPr>
      <w:r>
        <w:rPr>
          <w:rFonts w:asciiTheme="minorHAnsi" w:hAnsiTheme="minorHAnsi"/>
          <w:b/>
          <w:sz w:val="24"/>
          <w:szCs w:val="24"/>
          <w:u w:val="none"/>
        </w:rPr>
        <w:t>Statement of Intent</w:t>
      </w:r>
    </w:p>
    <w:p w:rsidR="001E6A1D" w:rsidRPr="00B82700" w:rsidRDefault="001E6A1D" w:rsidP="001E6A1D">
      <w:pPr>
        <w:rPr>
          <w:rFonts w:asciiTheme="minorHAnsi" w:hAnsiTheme="minorHAnsi" w:cs="Arial"/>
          <w:sz w:val="24"/>
          <w:szCs w:val="24"/>
        </w:rPr>
      </w:pPr>
    </w:p>
    <w:p w:rsidR="00F719B1" w:rsidRDefault="00F719B1" w:rsidP="00F719B1">
      <w:pPr>
        <w:pStyle w:val="BodyTextIndent"/>
        <w:spacing w:before="0" w:after="0"/>
        <w:rPr>
          <w:rFonts w:asciiTheme="minorHAnsi" w:hAnsiTheme="minorHAnsi"/>
          <w:sz w:val="24"/>
          <w:szCs w:val="24"/>
        </w:rPr>
      </w:pPr>
      <w:r w:rsidRPr="00B82700">
        <w:rPr>
          <w:rFonts w:asciiTheme="minorHAnsi" w:hAnsiTheme="minorHAnsi"/>
          <w:sz w:val="24"/>
          <w:szCs w:val="24"/>
        </w:rPr>
        <w:t xml:space="preserve">This policy establishes the general responsibilities </w:t>
      </w:r>
      <w:r>
        <w:rPr>
          <w:rFonts w:asciiTheme="minorHAnsi" w:hAnsiTheme="minorHAnsi"/>
          <w:sz w:val="24"/>
          <w:szCs w:val="24"/>
        </w:rPr>
        <w:t>for management</w:t>
      </w:r>
      <w:r w:rsidRPr="00B82700">
        <w:rPr>
          <w:rFonts w:asciiTheme="minorHAnsi" w:hAnsiTheme="minorHAnsi"/>
          <w:sz w:val="24"/>
          <w:szCs w:val="24"/>
        </w:rPr>
        <w:t xml:space="preserve">, retention, and disposition of </w:t>
      </w:r>
      <w:r w:rsidRPr="00045008">
        <w:rPr>
          <w:rFonts w:asciiTheme="minorHAnsi" w:hAnsiTheme="minorHAnsi"/>
          <w:sz w:val="24"/>
          <w:szCs w:val="24"/>
        </w:rPr>
        <w:t>AGENCY</w:t>
      </w:r>
      <w:r w:rsidRPr="00B82700">
        <w:rPr>
          <w:rFonts w:asciiTheme="minorHAnsi" w:hAnsiTheme="minorHAnsi"/>
          <w:sz w:val="24"/>
          <w:szCs w:val="24"/>
        </w:rPr>
        <w:t xml:space="preserve"> records</w:t>
      </w:r>
      <w:r>
        <w:rPr>
          <w:rFonts w:asciiTheme="minorHAnsi" w:hAnsiTheme="minorHAnsi"/>
          <w:sz w:val="24"/>
          <w:szCs w:val="24"/>
        </w:rPr>
        <w:t xml:space="preserve"> as mandated by the Virginia Public Records Act (VPRA), </w:t>
      </w:r>
      <w:r w:rsidRPr="00B82700">
        <w:rPr>
          <w:rFonts w:asciiTheme="minorHAnsi" w:hAnsiTheme="minorHAnsi"/>
          <w:sz w:val="24"/>
          <w:szCs w:val="24"/>
        </w:rPr>
        <w:t>Code of Virginia § 42.1-76–§ 42.1-91</w:t>
      </w:r>
      <w:r>
        <w:rPr>
          <w:rFonts w:asciiTheme="minorHAnsi" w:hAnsiTheme="minorHAnsi"/>
          <w:sz w:val="24"/>
          <w:szCs w:val="24"/>
        </w:rPr>
        <w:t>.</w:t>
      </w:r>
      <w:r w:rsidR="00547EB5">
        <w:rPr>
          <w:rFonts w:asciiTheme="minorHAnsi" w:hAnsiTheme="minorHAnsi"/>
          <w:sz w:val="24"/>
          <w:szCs w:val="24"/>
        </w:rPr>
        <w:t xml:space="preserve"> </w:t>
      </w:r>
      <w:r w:rsidRPr="00B82700">
        <w:rPr>
          <w:rFonts w:asciiTheme="minorHAnsi" w:hAnsiTheme="minorHAnsi"/>
          <w:sz w:val="24"/>
          <w:szCs w:val="24"/>
        </w:rPr>
        <w:t xml:space="preserve">This </w:t>
      </w:r>
      <w:r>
        <w:rPr>
          <w:rFonts w:asciiTheme="minorHAnsi" w:hAnsiTheme="minorHAnsi"/>
          <w:sz w:val="24"/>
          <w:szCs w:val="24"/>
        </w:rPr>
        <w:t>policy</w:t>
      </w:r>
      <w:r w:rsidRPr="00B82700">
        <w:rPr>
          <w:rFonts w:asciiTheme="minorHAnsi" w:hAnsiTheme="minorHAnsi"/>
          <w:sz w:val="24"/>
          <w:szCs w:val="24"/>
        </w:rPr>
        <w:t xml:space="preserve"> applies to all employees (including part</w:t>
      </w:r>
      <w:r>
        <w:rPr>
          <w:rFonts w:asciiTheme="minorHAnsi" w:hAnsiTheme="minorHAnsi"/>
          <w:sz w:val="24"/>
          <w:szCs w:val="24"/>
        </w:rPr>
        <w:t>-</w:t>
      </w:r>
      <w:r w:rsidRPr="00B82700">
        <w:rPr>
          <w:rFonts w:asciiTheme="minorHAnsi" w:hAnsiTheme="minorHAnsi"/>
          <w:sz w:val="24"/>
          <w:szCs w:val="24"/>
        </w:rPr>
        <w:t xml:space="preserve">time and per diem) and authorized agents of </w:t>
      </w:r>
      <w:r w:rsidRPr="00045008">
        <w:rPr>
          <w:rFonts w:asciiTheme="minorHAnsi" w:hAnsiTheme="minorHAnsi"/>
          <w:sz w:val="24"/>
          <w:szCs w:val="24"/>
        </w:rPr>
        <w:t>the AGENCY and</w:t>
      </w:r>
      <w:r w:rsidRPr="00B8270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its </w:t>
      </w:r>
      <w:r w:rsidR="00045008">
        <w:rPr>
          <w:rFonts w:asciiTheme="minorHAnsi" w:hAnsiTheme="minorHAnsi"/>
          <w:sz w:val="24"/>
          <w:szCs w:val="24"/>
        </w:rPr>
        <w:t>affiliates.</w:t>
      </w:r>
    </w:p>
    <w:p w:rsidR="00F719B1" w:rsidRDefault="00F719B1" w:rsidP="00F719B1">
      <w:pPr>
        <w:pStyle w:val="BodyTextIndent"/>
        <w:spacing w:before="0" w:after="0"/>
        <w:rPr>
          <w:rFonts w:asciiTheme="minorHAnsi" w:hAnsiTheme="minorHAnsi"/>
          <w:sz w:val="24"/>
          <w:szCs w:val="24"/>
        </w:rPr>
      </w:pPr>
    </w:p>
    <w:p w:rsidR="00F719B1" w:rsidRDefault="00F719B1" w:rsidP="00F719B1">
      <w:pPr>
        <w:pStyle w:val="BodyTextIndent"/>
        <w:spacing w:before="0" w:after="0"/>
        <w:rPr>
          <w:rFonts w:asciiTheme="minorHAnsi" w:hAnsiTheme="minorHAnsi"/>
          <w:sz w:val="24"/>
          <w:szCs w:val="24"/>
        </w:rPr>
      </w:pPr>
      <w:r w:rsidRPr="00B82700">
        <w:rPr>
          <w:rFonts w:asciiTheme="minorHAnsi" w:hAnsiTheme="minorHAnsi"/>
          <w:sz w:val="24"/>
          <w:szCs w:val="24"/>
        </w:rPr>
        <w:t>The</w:t>
      </w:r>
      <w:r w:rsidRPr="00B37B76">
        <w:rPr>
          <w:rFonts w:asciiTheme="minorHAnsi" w:hAnsiTheme="minorHAnsi"/>
          <w:color w:val="0000FF"/>
          <w:sz w:val="24"/>
          <w:szCs w:val="24"/>
        </w:rPr>
        <w:t xml:space="preserve"> </w:t>
      </w:r>
      <w:r w:rsidRPr="00C61AC5">
        <w:rPr>
          <w:rFonts w:asciiTheme="minorHAnsi" w:hAnsiTheme="minorHAnsi"/>
          <w:sz w:val="24"/>
          <w:szCs w:val="24"/>
        </w:rPr>
        <w:t>AGENCY</w:t>
      </w:r>
      <w:r w:rsidRPr="00B82700">
        <w:rPr>
          <w:rFonts w:asciiTheme="minorHAnsi" w:hAnsiTheme="minorHAnsi"/>
          <w:sz w:val="24"/>
          <w:szCs w:val="24"/>
        </w:rPr>
        <w:t xml:space="preserve"> is committed to effectively managing its records, regardless of media type, by adhering to best practices and following a systematic and logical plan developed by the organizational </w:t>
      </w:r>
      <w:r w:rsidR="00955725">
        <w:rPr>
          <w:rFonts w:asciiTheme="minorHAnsi" w:hAnsiTheme="minorHAnsi"/>
          <w:sz w:val="24"/>
          <w:szCs w:val="24"/>
        </w:rPr>
        <w:t xml:space="preserve">units that maintain the records. </w:t>
      </w:r>
      <w:r w:rsidRPr="00B82700">
        <w:rPr>
          <w:rFonts w:asciiTheme="minorHAnsi" w:hAnsiTheme="minorHAnsi"/>
          <w:sz w:val="24"/>
          <w:szCs w:val="24"/>
        </w:rPr>
        <w:t xml:space="preserve">The successful implementation and ongoing effectiveness of this policy is dependent on the cooperation of each organizational unit </w:t>
      </w:r>
      <w:r>
        <w:rPr>
          <w:rFonts w:asciiTheme="minorHAnsi" w:hAnsiTheme="minorHAnsi"/>
          <w:sz w:val="24"/>
          <w:szCs w:val="24"/>
        </w:rPr>
        <w:t>to ensure</w:t>
      </w:r>
      <w:r w:rsidRPr="00B82700">
        <w:rPr>
          <w:rFonts w:asciiTheme="minorHAnsi" w:hAnsiTheme="minorHAnsi"/>
          <w:sz w:val="24"/>
          <w:szCs w:val="24"/>
        </w:rPr>
        <w:t xml:space="preserve"> that permanent records </w:t>
      </w:r>
      <w:r>
        <w:rPr>
          <w:rFonts w:asciiTheme="minorHAnsi" w:hAnsiTheme="minorHAnsi"/>
          <w:sz w:val="24"/>
          <w:szCs w:val="24"/>
        </w:rPr>
        <w:t>are preserved and non</w:t>
      </w:r>
      <w:r w:rsidRPr="00E108A7">
        <w:rPr>
          <w:rFonts w:asciiTheme="minorHAnsi" w:hAnsiTheme="minorHAnsi"/>
          <w:sz w:val="24"/>
          <w:szCs w:val="24"/>
        </w:rPr>
        <w:t>permanent</w:t>
      </w:r>
      <w:r>
        <w:rPr>
          <w:rFonts w:asciiTheme="minorHAnsi" w:hAnsiTheme="minorHAnsi"/>
          <w:sz w:val="24"/>
          <w:szCs w:val="24"/>
        </w:rPr>
        <w:t xml:space="preserve"> records are destroyed in a timely and orderly manner. </w:t>
      </w:r>
    </w:p>
    <w:p w:rsidR="00275D6F" w:rsidRPr="00B82700" w:rsidRDefault="00275D6F" w:rsidP="00F719B1">
      <w:pPr>
        <w:pStyle w:val="BodyTextIndent"/>
        <w:spacing w:before="0" w:after="0"/>
        <w:rPr>
          <w:rFonts w:asciiTheme="minorHAnsi" w:hAnsiTheme="minorHAnsi"/>
          <w:sz w:val="24"/>
          <w:szCs w:val="24"/>
        </w:rPr>
      </w:pPr>
    </w:p>
    <w:p w:rsidR="00275D6F" w:rsidRPr="00B82700" w:rsidRDefault="00275D6F" w:rsidP="00275D6F">
      <w:pPr>
        <w:pStyle w:val="BodyTextIndent"/>
        <w:spacing w:before="0" w:after="0"/>
        <w:rPr>
          <w:rFonts w:asciiTheme="minorHAnsi" w:hAnsiTheme="minorHAnsi"/>
          <w:sz w:val="24"/>
          <w:szCs w:val="24"/>
        </w:rPr>
      </w:pPr>
      <w:r w:rsidRPr="00B82700">
        <w:rPr>
          <w:rFonts w:asciiTheme="minorHAnsi" w:hAnsiTheme="minorHAnsi"/>
          <w:sz w:val="24"/>
          <w:szCs w:val="24"/>
        </w:rPr>
        <w:t>The policy will provide guidance for achieving the following objectives:</w:t>
      </w:r>
    </w:p>
    <w:p w:rsidR="00275D6F" w:rsidRPr="00B82700" w:rsidRDefault="00275D6F" w:rsidP="00275D6F">
      <w:pPr>
        <w:pStyle w:val="BodyTextIndent"/>
        <w:spacing w:before="0" w:after="0"/>
        <w:rPr>
          <w:rFonts w:asciiTheme="minorHAnsi" w:hAnsiTheme="minorHAnsi"/>
          <w:sz w:val="24"/>
          <w:szCs w:val="24"/>
        </w:rPr>
      </w:pPr>
    </w:p>
    <w:p w:rsidR="00275D6F" w:rsidRPr="001C0F10" w:rsidRDefault="00275D6F" w:rsidP="004E3225">
      <w:pPr>
        <w:pStyle w:val="ListBullet3"/>
        <w:numPr>
          <w:ilvl w:val="1"/>
          <w:numId w:val="9"/>
        </w:numPr>
        <w:tabs>
          <w:tab w:val="left" w:pos="990"/>
        </w:tabs>
        <w:rPr>
          <w:rFonts w:asciiTheme="minorHAnsi" w:hAnsiTheme="minorHAnsi" w:cs="Arial"/>
          <w:sz w:val="24"/>
          <w:szCs w:val="24"/>
        </w:rPr>
      </w:pPr>
      <w:r w:rsidRPr="001C0F10">
        <w:rPr>
          <w:rFonts w:asciiTheme="minorHAnsi" w:hAnsiTheme="minorHAnsi" w:cs="Arial"/>
          <w:sz w:val="24"/>
          <w:szCs w:val="24"/>
        </w:rPr>
        <w:t>Compl</w:t>
      </w:r>
      <w:r w:rsidR="004A6770" w:rsidRPr="001C0F10">
        <w:rPr>
          <w:rFonts w:asciiTheme="minorHAnsi" w:hAnsiTheme="minorHAnsi" w:cs="Arial"/>
          <w:sz w:val="24"/>
          <w:szCs w:val="24"/>
        </w:rPr>
        <w:t>y</w:t>
      </w:r>
      <w:r w:rsidRPr="001C0F10">
        <w:rPr>
          <w:rFonts w:asciiTheme="minorHAnsi" w:hAnsiTheme="minorHAnsi" w:cs="Arial"/>
          <w:sz w:val="24"/>
          <w:szCs w:val="24"/>
        </w:rPr>
        <w:t xml:space="preserve"> with the Virginia Public Records Act (VPRA), Code of Virginia § 42.1-76–§ 42.1-91, which governs the creation, maintenance, and disposition of public records</w:t>
      </w:r>
    </w:p>
    <w:p w:rsidR="00275D6F" w:rsidRPr="001C0F10" w:rsidRDefault="00275D6F" w:rsidP="00275D6F">
      <w:pPr>
        <w:pStyle w:val="ListBullet3"/>
        <w:numPr>
          <w:ilvl w:val="0"/>
          <w:numId w:val="0"/>
        </w:numPr>
        <w:tabs>
          <w:tab w:val="left" w:pos="990"/>
        </w:tabs>
        <w:ind w:left="720"/>
        <w:rPr>
          <w:rFonts w:asciiTheme="minorHAnsi" w:hAnsiTheme="minorHAnsi" w:cs="Arial"/>
          <w:sz w:val="24"/>
          <w:szCs w:val="24"/>
        </w:rPr>
      </w:pPr>
    </w:p>
    <w:p w:rsidR="00275D6F" w:rsidRPr="001C0F10" w:rsidRDefault="00275D6F" w:rsidP="004E3225">
      <w:pPr>
        <w:pStyle w:val="ListBullet3"/>
        <w:numPr>
          <w:ilvl w:val="1"/>
          <w:numId w:val="9"/>
        </w:numPr>
        <w:rPr>
          <w:rFonts w:asciiTheme="minorHAnsi" w:hAnsiTheme="minorHAnsi" w:cs="Arial"/>
          <w:sz w:val="24"/>
          <w:szCs w:val="24"/>
        </w:rPr>
      </w:pPr>
      <w:r w:rsidRPr="001C0F10">
        <w:rPr>
          <w:rFonts w:asciiTheme="minorHAnsi" w:hAnsiTheme="minorHAnsi" w:cs="Arial"/>
          <w:sz w:val="24"/>
          <w:szCs w:val="24"/>
        </w:rPr>
        <w:t>Develop</w:t>
      </w:r>
      <w:r w:rsidR="000E5BC7" w:rsidRPr="001C0F10">
        <w:rPr>
          <w:rFonts w:asciiTheme="minorHAnsi" w:hAnsiTheme="minorHAnsi"/>
          <w:sz w:val="24"/>
        </w:rPr>
        <w:t xml:space="preserve"> and </w:t>
      </w:r>
      <w:r w:rsidRPr="001C0F10">
        <w:rPr>
          <w:rFonts w:asciiTheme="minorHAnsi" w:hAnsiTheme="minorHAnsi" w:cs="Arial"/>
          <w:sz w:val="24"/>
          <w:szCs w:val="24"/>
        </w:rPr>
        <w:t>implement</w:t>
      </w:r>
      <w:r w:rsidR="000E5BC7" w:rsidRPr="001C0F10">
        <w:rPr>
          <w:rFonts w:asciiTheme="minorHAnsi" w:hAnsiTheme="minorHAnsi"/>
          <w:sz w:val="24"/>
        </w:rPr>
        <w:t xml:space="preserve"> procedures</w:t>
      </w:r>
      <w:r w:rsidRPr="001C0F10">
        <w:rPr>
          <w:rFonts w:asciiTheme="minorHAnsi" w:hAnsiTheme="minorHAnsi" w:cs="Arial"/>
          <w:sz w:val="24"/>
          <w:szCs w:val="24"/>
        </w:rPr>
        <w:t>, guidelines, systems, and business practices that facilitate the creation, backup, preservation, filing, storage, and disposal of records of all formats</w:t>
      </w:r>
    </w:p>
    <w:p w:rsidR="00275D6F" w:rsidRPr="001C0F10" w:rsidRDefault="00275D6F" w:rsidP="00275D6F">
      <w:pPr>
        <w:pStyle w:val="ListBullet3"/>
        <w:numPr>
          <w:ilvl w:val="0"/>
          <w:numId w:val="0"/>
        </w:numPr>
        <w:ind w:left="720"/>
        <w:rPr>
          <w:rFonts w:asciiTheme="minorHAnsi" w:hAnsiTheme="minorHAnsi" w:cs="Arial"/>
          <w:sz w:val="24"/>
          <w:szCs w:val="24"/>
        </w:rPr>
      </w:pPr>
    </w:p>
    <w:p w:rsidR="00275D6F" w:rsidRPr="001C0F10" w:rsidRDefault="00275D6F" w:rsidP="004E3225">
      <w:pPr>
        <w:pStyle w:val="ListBullet3"/>
        <w:numPr>
          <w:ilvl w:val="1"/>
          <w:numId w:val="9"/>
        </w:numPr>
        <w:rPr>
          <w:rFonts w:asciiTheme="minorHAnsi" w:hAnsiTheme="minorHAnsi" w:cs="Arial"/>
          <w:sz w:val="24"/>
          <w:szCs w:val="24"/>
        </w:rPr>
      </w:pPr>
      <w:r w:rsidRPr="001C0F10">
        <w:rPr>
          <w:rFonts w:asciiTheme="minorHAnsi" w:hAnsiTheme="minorHAnsi" w:cs="Arial"/>
          <w:sz w:val="24"/>
          <w:szCs w:val="24"/>
        </w:rPr>
        <w:t>Creat</w:t>
      </w:r>
      <w:r w:rsidR="004A6770" w:rsidRPr="001C0F10">
        <w:rPr>
          <w:rFonts w:asciiTheme="minorHAnsi" w:hAnsiTheme="minorHAnsi" w:cs="Arial"/>
          <w:sz w:val="24"/>
          <w:szCs w:val="24"/>
        </w:rPr>
        <w:t>e</w:t>
      </w:r>
      <w:r w:rsidR="000E5BC7" w:rsidRPr="001C0F10">
        <w:rPr>
          <w:rFonts w:asciiTheme="minorHAnsi" w:hAnsiTheme="minorHAnsi"/>
          <w:sz w:val="24"/>
        </w:rPr>
        <w:t xml:space="preserve"> a</w:t>
      </w:r>
      <w:r w:rsidRPr="001C0F10">
        <w:rPr>
          <w:rFonts w:asciiTheme="minorHAnsi" w:hAnsiTheme="minorHAnsi" w:cs="Arial"/>
          <w:sz w:val="24"/>
          <w:szCs w:val="24"/>
        </w:rPr>
        <w:t xml:space="preserve"> network of personnel throughout the AGENCY trained to manage records of all types</w:t>
      </w:r>
    </w:p>
    <w:p w:rsidR="00275D6F" w:rsidRPr="001C0F10" w:rsidRDefault="00275D6F" w:rsidP="00275D6F">
      <w:pPr>
        <w:pStyle w:val="ListBullet3"/>
        <w:numPr>
          <w:ilvl w:val="0"/>
          <w:numId w:val="0"/>
        </w:numPr>
        <w:rPr>
          <w:rFonts w:asciiTheme="minorHAnsi" w:hAnsiTheme="minorHAnsi" w:cs="Arial"/>
          <w:sz w:val="24"/>
          <w:szCs w:val="24"/>
        </w:rPr>
      </w:pPr>
    </w:p>
    <w:p w:rsidR="00275D6F" w:rsidRPr="001C0F10" w:rsidRDefault="00275D6F" w:rsidP="004E3225">
      <w:pPr>
        <w:numPr>
          <w:ilvl w:val="1"/>
          <w:numId w:val="9"/>
        </w:numPr>
        <w:autoSpaceDE w:val="0"/>
        <w:autoSpaceDN w:val="0"/>
        <w:adjustRightInd w:val="0"/>
        <w:rPr>
          <w:rFonts w:asciiTheme="minorHAnsi" w:eastAsia="MS Mincho" w:hAnsiTheme="minorHAnsi" w:cs="Arial"/>
          <w:sz w:val="24"/>
          <w:szCs w:val="24"/>
          <w:lang w:eastAsia="ja-JP"/>
        </w:rPr>
      </w:pPr>
      <w:r w:rsidRPr="001C0F10">
        <w:rPr>
          <w:rFonts w:asciiTheme="minorHAnsi" w:eastAsia="MS Mincho" w:hAnsiTheme="minorHAnsi" w:cs="Arial"/>
          <w:sz w:val="24"/>
          <w:szCs w:val="24"/>
          <w:lang w:eastAsia="ja-JP"/>
        </w:rPr>
        <w:t>Reduce risks associated with unintended disclosure of sensitive information</w:t>
      </w:r>
    </w:p>
    <w:p w:rsidR="00275D6F" w:rsidRPr="001C0F10" w:rsidRDefault="00275D6F" w:rsidP="00275D6F">
      <w:pPr>
        <w:autoSpaceDE w:val="0"/>
        <w:autoSpaceDN w:val="0"/>
        <w:adjustRightInd w:val="0"/>
        <w:rPr>
          <w:rFonts w:asciiTheme="minorHAnsi" w:eastAsia="MS Mincho" w:hAnsiTheme="minorHAnsi" w:cs="Arial"/>
          <w:sz w:val="24"/>
          <w:szCs w:val="24"/>
          <w:lang w:eastAsia="ja-JP"/>
        </w:rPr>
      </w:pPr>
    </w:p>
    <w:p w:rsidR="00275D6F" w:rsidRPr="001C0F10" w:rsidRDefault="00275D6F" w:rsidP="004E3225">
      <w:pPr>
        <w:numPr>
          <w:ilvl w:val="1"/>
          <w:numId w:val="9"/>
        </w:numPr>
        <w:autoSpaceDE w:val="0"/>
        <w:autoSpaceDN w:val="0"/>
        <w:adjustRightInd w:val="0"/>
        <w:rPr>
          <w:rFonts w:asciiTheme="minorHAnsi" w:eastAsia="MS Mincho" w:hAnsiTheme="minorHAnsi" w:cs="Arial"/>
          <w:sz w:val="24"/>
          <w:szCs w:val="24"/>
          <w:lang w:eastAsia="ja-JP"/>
        </w:rPr>
      </w:pPr>
      <w:r w:rsidRPr="001C0F10">
        <w:rPr>
          <w:rFonts w:asciiTheme="minorHAnsi" w:hAnsiTheme="minorHAnsi" w:cs="Arial"/>
          <w:sz w:val="24"/>
          <w:szCs w:val="24"/>
          <w:lang w:eastAsia="ja-JP"/>
        </w:rPr>
        <w:t xml:space="preserve">Protect essential and historical information about the AGENCY </w:t>
      </w:r>
    </w:p>
    <w:p w:rsidR="00F719B1" w:rsidRPr="00B82700" w:rsidRDefault="00F719B1" w:rsidP="00F719B1">
      <w:pPr>
        <w:pStyle w:val="BodyTextIndent"/>
        <w:spacing w:before="0" w:after="0"/>
        <w:rPr>
          <w:rFonts w:asciiTheme="minorHAnsi" w:hAnsiTheme="minorHAnsi"/>
          <w:sz w:val="24"/>
          <w:szCs w:val="24"/>
        </w:rPr>
      </w:pPr>
    </w:p>
    <w:p w:rsidR="008F6DAC" w:rsidRDefault="008F6DAC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4F6F94" w:rsidRDefault="00F719B1" w:rsidP="00275D6F">
      <w:pPr>
        <w:pStyle w:val="ListBullet3"/>
        <w:numPr>
          <w:ilvl w:val="0"/>
          <w:numId w:val="0"/>
        </w:numPr>
        <w:ind w:left="36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lastRenderedPageBreak/>
        <w:t>Table of Contents</w:t>
      </w:r>
    </w:p>
    <w:p w:rsidR="00275D6F" w:rsidRPr="00B82700" w:rsidRDefault="00275D6F" w:rsidP="00275D6F">
      <w:pPr>
        <w:pStyle w:val="ListBullet3"/>
        <w:numPr>
          <w:ilvl w:val="0"/>
          <w:numId w:val="0"/>
        </w:numPr>
        <w:ind w:left="360"/>
        <w:rPr>
          <w:rFonts w:asciiTheme="minorHAnsi" w:hAnsiTheme="minorHAnsi" w:cs="Arial"/>
          <w:b/>
          <w:sz w:val="24"/>
          <w:szCs w:val="24"/>
        </w:rPr>
      </w:pPr>
    </w:p>
    <w:p w:rsidR="0021729F" w:rsidRPr="001C0F10" w:rsidRDefault="008E393F" w:rsidP="004E3225">
      <w:pPr>
        <w:pStyle w:val="ListBullet3"/>
        <w:numPr>
          <w:ilvl w:val="0"/>
          <w:numId w:val="11"/>
        </w:numPr>
        <w:ind w:left="900" w:hanging="540"/>
        <w:rPr>
          <w:rFonts w:asciiTheme="minorHAnsi" w:hAnsiTheme="minorHAnsi" w:cs="Arial"/>
          <w:sz w:val="24"/>
          <w:szCs w:val="24"/>
        </w:rPr>
      </w:pPr>
      <w:r w:rsidRPr="001C0F10">
        <w:rPr>
          <w:rFonts w:asciiTheme="minorHAnsi" w:hAnsiTheme="minorHAnsi" w:cs="Arial"/>
          <w:sz w:val="24"/>
          <w:szCs w:val="24"/>
        </w:rPr>
        <w:t xml:space="preserve">Responsibilities </w:t>
      </w:r>
      <w:r w:rsidR="004A6770" w:rsidRPr="001C0F10">
        <w:rPr>
          <w:rFonts w:asciiTheme="minorHAnsi" w:hAnsiTheme="minorHAnsi" w:cs="Arial"/>
          <w:sz w:val="24"/>
          <w:szCs w:val="24"/>
        </w:rPr>
        <w:t>U</w:t>
      </w:r>
      <w:r w:rsidRPr="001C0F10">
        <w:rPr>
          <w:rFonts w:asciiTheme="minorHAnsi" w:hAnsiTheme="minorHAnsi" w:cs="Arial"/>
          <w:sz w:val="24"/>
          <w:szCs w:val="24"/>
        </w:rPr>
        <w:t>nder</w:t>
      </w:r>
      <w:r w:rsidR="00275D6F" w:rsidRPr="001C0F10">
        <w:rPr>
          <w:rFonts w:asciiTheme="minorHAnsi" w:hAnsiTheme="minorHAnsi" w:cs="Arial"/>
          <w:sz w:val="24"/>
          <w:szCs w:val="24"/>
        </w:rPr>
        <w:t xml:space="preserve"> the Virginia Public Records Act</w:t>
      </w:r>
      <w:r w:rsidR="00761111" w:rsidRPr="001C0F10">
        <w:rPr>
          <w:rFonts w:asciiTheme="minorHAnsi" w:hAnsiTheme="minorHAnsi" w:cs="Arial"/>
          <w:sz w:val="24"/>
          <w:szCs w:val="24"/>
        </w:rPr>
        <w:t xml:space="preserve"> (VPRA)</w:t>
      </w:r>
    </w:p>
    <w:p w:rsidR="00AE4891" w:rsidRDefault="00AE4891" w:rsidP="00AE4891">
      <w:pPr>
        <w:pStyle w:val="ListBullet3"/>
        <w:numPr>
          <w:ilvl w:val="0"/>
          <w:numId w:val="0"/>
        </w:numPr>
        <w:ind w:left="900"/>
        <w:rPr>
          <w:rFonts w:asciiTheme="minorHAnsi" w:hAnsiTheme="minorHAnsi" w:cs="Arial"/>
          <w:sz w:val="24"/>
          <w:szCs w:val="24"/>
        </w:rPr>
      </w:pPr>
    </w:p>
    <w:p w:rsidR="004F6F94" w:rsidRDefault="00E21D22" w:rsidP="004E3225">
      <w:pPr>
        <w:pStyle w:val="ListBullet3"/>
        <w:numPr>
          <w:ilvl w:val="0"/>
          <w:numId w:val="11"/>
        </w:numPr>
        <w:ind w:left="900" w:hanging="54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Public Records</w:t>
      </w:r>
      <w:r w:rsidR="00286B93">
        <w:rPr>
          <w:rFonts w:asciiTheme="minorHAnsi" w:hAnsiTheme="minorHAnsi" w:cs="Arial"/>
          <w:sz w:val="24"/>
          <w:szCs w:val="24"/>
        </w:rPr>
        <w:t xml:space="preserve"> </w:t>
      </w:r>
    </w:p>
    <w:p w:rsidR="00AE4891" w:rsidRDefault="00AE4891" w:rsidP="00AE4891">
      <w:pPr>
        <w:pStyle w:val="ListBullet3"/>
        <w:numPr>
          <w:ilvl w:val="0"/>
          <w:numId w:val="0"/>
        </w:numPr>
        <w:rPr>
          <w:rFonts w:asciiTheme="minorHAnsi" w:hAnsiTheme="minorHAnsi" w:cs="Arial"/>
          <w:sz w:val="24"/>
          <w:szCs w:val="24"/>
        </w:rPr>
      </w:pPr>
    </w:p>
    <w:p w:rsidR="00E21D22" w:rsidRDefault="00E21D22" w:rsidP="004E3225">
      <w:pPr>
        <w:pStyle w:val="ListBullet3"/>
        <w:numPr>
          <w:ilvl w:val="0"/>
          <w:numId w:val="11"/>
        </w:numPr>
        <w:ind w:left="900" w:hanging="54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Roles and Responsibilities</w:t>
      </w:r>
    </w:p>
    <w:p w:rsidR="00AE4891" w:rsidRDefault="00AE4891" w:rsidP="00AE4891">
      <w:pPr>
        <w:pStyle w:val="ListBullet3"/>
        <w:numPr>
          <w:ilvl w:val="0"/>
          <w:numId w:val="0"/>
        </w:numPr>
        <w:rPr>
          <w:rFonts w:asciiTheme="minorHAnsi" w:hAnsiTheme="minorHAnsi" w:cs="Arial"/>
          <w:sz w:val="24"/>
          <w:szCs w:val="24"/>
        </w:rPr>
      </w:pPr>
    </w:p>
    <w:p w:rsidR="0021729F" w:rsidRDefault="00E21D22" w:rsidP="004E3225">
      <w:pPr>
        <w:pStyle w:val="ListBullet3"/>
        <w:numPr>
          <w:ilvl w:val="0"/>
          <w:numId w:val="11"/>
        </w:numPr>
        <w:ind w:left="900" w:hanging="54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Records </w:t>
      </w:r>
      <w:r w:rsidR="0021729F">
        <w:rPr>
          <w:rFonts w:asciiTheme="minorHAnsi" w:hAnsiTheme="minorHAnsi" w:cs="Arial"/>
          <w:sz w:val="24"/>
          <w:szCs w:val="24"/>
        </w:rPr>
        <w:t xml:space="preserve">Retention </w:t>
      </w:r>
      <w:r>
        <w:rPr>
          <w:rFonts w:asciiTheme="minorHAnsi" w:hAnsiTheme="minorHAnsi" w:cs="Arial"/>
          <w:sz w:val="24"/>
          <w:szCs w:val="24"/>
        </w:rPr>
        <w:t xml:space="preserve">and Disposition </w:t>
      </w:r>
      <w:r w:rsidR="0021729F">
        <w:rPr>
          <w:rFonts w:asciiTheme="minorHAnsi" w:hAnsiTheme="minorHAnsi" w:cs="Arial"/>
          <w:sz w:val="24"/>
          <w:szCs w:val="24"/>
        </w:rPr>
        <w:t>Schedules</w:t>
      </w:r>
    </w:p>
    <w:p w:rsidR="00045008" w:rsidRDefault="00045008" w:rsidP="00045008">
      <w:pPr>
        <w:pStyle w:val="ListParagraph"/>
        <w:rPr>
          <w:rFonts w:asciiTheme="minorHAnsi" w:hAnsiTheme="minorHAnsi" w:cs="Arial"/>
          <w:sz w:val="24"/>
          <w:szCs w:val="24"/>
        </w:rPr>
      </w:pPr>
    </w:p>
    <w:p w:rsidR="00045008" w:rsidRPr="00045008" w:rsidRDefault="00045008" w:rsidP="00045008">
      <w:pPr>
        <w:pStyle w:val="ListBullet3"/>
        <w:numPr>
          <w:ilvl w:val="0"/>
          <w:numId w:val="11"/>
        </w:numPr>
        <w:ind w:left="900" w:hanging="55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Electronic Records</w:t>
      </w:r>
    </w:p>
    <w:p w:rsidR="00AE4891" w:rsidRDefault="00AE4891" w:rsidP="00AE4891">
      <w:pPr>
        <w:pStyle w:val="ListBullet3"/>
        <w:numPr>
          <w:ilvl w:val="0"/>
          <w:numId w:val="0"/>
        </w:numPr>
        <w:rPr>
          <w:rFonts w:asciiTheme="minorHAnsi" w:hAnsiTheme="minorHAnsi" w:cs="Arial"/>
          <w:sz w:val="24"/>
          <w:szCs w:val="24"/>
        </w:rPr>
      </w:pPr>
    </w:p>
    <w:p w:rsidR="00AE4891" w:rsidRDefault="00E21D22" w:rsidP="00AE4891">
      <w:pPr>
        <w:pStyle w:val="ListBullet3"/>
        <w:numPr>
          <w:ilvl w:val="0"/>
          <w:numId w:val="11"/>
        </w:numPr>
        <w:ind w:left="900" w:hanging="54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Disposition of Public Records</w:t>
      </w:r>
    </w:p>
    <w:p w:rsidR="00904D5E" w:rsidRDefault="00904D5E" w:rsidP="00904D5E">
      <w:pPr>
        <w:pStyle w:val="ListParagraph"/>
        <w:rPr>
          <w:rFonts w:asciiTheme="minorHAnsi" w:hAnsiTheme="minorHAnsi" w:cs="Arial"/>
          <w:sz w:val="24"/>
          <w:szCs w:val="24"/>
        </w:rPr>
      </w:pPr>
    </w:p>
    <w:p w:rsidR="00904D5E" w:rsidRDefault="00904D5E" w:rsidP="00AE4891">
      <w:pPr>
        <w:pStyle w:val="ListBullet3"/>
        <w:numPr>
          <w:ilvl w:val="0"/>
          <w:numId w:val="11"/>
        </w:numPr>
        <w:ind w:left="900" w:hanging="54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Destruction of Public Records</w:t>
      </w:r>
    </w:p>
    <w:p w:rsidR="00AE4891" w:rsidRPr="00AE4891" w:rsidRDefault="00AE4891" w:rsidP="00AE4891">
      <w:pPr>
        <w:pStyle w:val="ListBullet3"/>
        <w:numPr>
          <w:ilvl w:val="0"/>
          <w:numId w:val="0"/>
        </w:numPr>
        <w:rPr>
          <w:rFonts w:asciiTheme="minorHAnsi" w:hAnsiTheme="minorHAnsi" w:cs="Arial"/>
          <w:sz w:val="24"/>
          <w:szCs w:val="24"/>
        </w:rPr>
      </w:pPr>
    </w:p>
    <w:p w:rsidR="0021729F" w:rsidRDefault="0021729F" w:rsidP="004E3225">
      <w:pPr>
        <w:pStyle w:val="ListBullet3"/>
        <w:numPr>
          <w:ilvl w:val="0"/>
          <w:numId w:val="11"/>
        </w:numPr>
        <w:ind w:left="900" w:hanging="54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Storage, Retrieval, and Disaster Recovery</w:t>
      </w:r>
    </w:p>
    <w:p w:rsidR="00AE4891" w:rsidRDefault="00AE4891" w:rsidP="00AE4891">
      <w:pPr>
        <w:pStyle w:val="ListBullet3"/>
        <w:numPr>
          <w:ilvl w:val="0"/>
          <w:numId w:val="0"/>
        </w:numPr>
        <w:rPr>
          <w:rFonts w:asciiTheme="minorHAnsi" w:hAnsiTheme="minorHAnsi" w:cs="Arial"/>
          <w:sz w:val="24"/>
          <w:szCs w:val="24"/>
        </w:rPr>
      </w:pPr>
    </w:p>
    <w:p w:rsidR="000E107A" w:rsidRDefault="000E107A" w:rsidP="000E107A">
      <w:pPr>
        <w:pStyle w:val="ListBullet3"/>
        <w:numPr>
          <w:ilvl w:val="0"/>
          <w:numId w:val="11"/>
        </w:numPr>
        <w:ind w:left="900" w:hanging="54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Legal Matters, Audits, and Investigations </w:t>
      </w:r>
    </w:p>
    <w:p w:rsidR="00AE4891" w:rsidRDefault="00AE4891" w:rsidP="00AE4891">
      <w:pPr>
        <w:pStyle w:val="ListBullet3"/>
        <w:numPr>
          <w:ilvl w:val="0"/>
          <w:numId w:val="0"/>
        </w:numPr>
        <w:rPr>
          <w:rFonts w:asciiTheme="minorHAnsi" w:hAnsiTheme="minorHAnsi" w:cs="Arial"/>
          <w:sz w:val="24"/>
          <w:szCs w:val="24"/>
        </w:rPr>
      </w:pPr>
    </w:p>
    <w:p w:rsidR="0021729F" w:rsidRDefault="0021729F" w:rsidP="004E3225">
      <w:pPr>
        <w:pStyle w:val="ListBullet3"/>
        <w:numPr>
          <w:ilvl w:val="0"/>
          <w:numId w:val="11"/>
        </w:numPr>
        <w:ind w:left="900" w:hanging="54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Data Privacy</w:t>
      </w:r>
    </w:p>
    <w:p w:rsidR="00986336" w:rsidRDefault="00986336" w:rsidP="004F6F94">
      <w:pPr>
        <w:pStyle w:val="ListBullet3"/>
        <w:numPr>
          <w:ilvl w:val="0"/>
          <w:numId w:val="0"/>
        </w:numPr>
        <w:ind w:left="330" w:firstLine="20"/>
        <w:rPr>
          <w:rFonts w:asciiTheme="minorHAnsi" w:hAnsiTheme="minorHAnsi" w:cs="Arial"/>
          <w:sz w:val="24"/>
          <w:szCs w:val="24"/>
        </w:rPr>
      </w:pPr>
    </w:p>
    <w:p w:rsidR="008F6DAC" w:rsidRDefault="008F6DAC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br w:type="page"/>
      </w:r>
    </w:p>
    <w:p w:rsidR="00275D6F" w:rsidRDefault="009D6124" w:rsidP="00761111">
      <w:pPr>
        <w:pStyle w:val="BodyTextIndent"/>
        <w:numPr>
          <w:ilvl w:val="0"/>
          <w:numId w:val="18"/>
        </w:numPr>
        <w:spacing w:before="0" w:after="0"/>
        <w:ind w:left="900" w:hanging="540"/>
        <w:rPr>
          <w:rFonts w:asciiTheme="minorHAnsi" w:hAnsiTheme="minorHAnsi"/>
          <w:sz w:val="24"/>
          <w:szCs w:val="24"/>
        </w:rPr>
      </w:pPr>
      <w:r w:rsidRPr="001C0F10">
        <w:rPr>
          <w:rFonts w:asciiTheme="minorHAnsi" w:hAnsiTheme="minorHAnsi"/>
          <w:sz w:val="24"/>
          <w:szCs w:val="24"/>
        </w:rPr>
        <w:lastRenderedPageBreak/>
        <w:t xml:space="preserve">Responsibilities </w:t>
      </w:r>
      <w:r w:rsidR="004A6770" w:rsidRPr="001C0F10">
        <w:rPr>
          <w:rFonts w:asciiTheme="minorHAnsi" w:hAnsiTheme="minorHAnsi"/>
          <w:sz w:val="24"/>
          <w:szCs w:val="24"/>
        </w:rPr>
        <w:t>U</w:t>
      </w:r>
      <w:r w:rsidRPr="001C0F10">
        <w:rPr>
          <w:rFonts w:asciiTheme="minorHAnsi" w:hAnsiTheme="minorHAnsi"/>
          <w:sz w:val="24"/>
          <w:szCs w:val="24"/>
        </w:rPr>
        <w:t>nder</w:t>
      </w:r>
      <w:r w:rsidR="00275D6F" w:rsidRPr="001C0F10">
        <w:rPr>
          <w:rFonts w:asciiTheme="minorHAnsi" w:hAnsiTheme="minorHAnsi"/>
          <w:sz w:val="24"/>
          <w:szCs w:val="24"/>
        </w:rPr>
        <w:t xml:space="preserve"> the</w:t>
      </w:r>
      <w:r w:rsidR="00275D6F">
        <w:rPr>
          <w:rFonts w:asciiTheme="minorHAnsi" w:hAnsiTheme="minorHAnsi"/>
          <w:sz w:val="24"/>
          <w:szCs w:val="24"/>
        </w:rPr>
        <w:t xml:space="preserve"> Virginia Public Records Act</w:t>
      </w:r>
      <w:r>
        <w:rPr>
          <w:rFonts w:asciiTheme="minorHAnsi" w:hAnsiTheme="minorHAnsi"/>
          <w:sz w:val="24"/>
          <w:szCs w:val="24"/>
        </w:rPr>
        <w:t xml:space="preserve"> (VPRA)</w:t>
      </w:r>
    </w:p>
    <w:p w:rsidR="00275D6F" w:rsidRDefault="00275D6F" w:rsidP="004F6F94">
      <w:pPr>
        <w:pStyle w:val="BodyTextIndent"/>
        <w:spacing w:before="0" w:after="0"/>
        <w:rPr>
          <w:rFonts w:asciiTheme="minorHAnsi" w:hAnsiTheme="minorHAnsi"/>
          <w:sz w:val="24"/>
          <w:szCs w:val="24"/>
        </w:rPr>
      </w:pPr>
    </w:p>
    <w:p w:rsidR="009D6124" w:rsidRPr="009D6124" w:rsidRDefault="009D6124" w:rsidP="004F6F94">
      <w:pPr>
        <w:pStyle w:val="BodyTextIndent"/>
        <w:spacing w:before="0" w:after="0"/>
        <w:rPr>
          <w:rFonts w:asciiTheme="minorHAnsi" w:hAnsiTheme="minorHAnsi"/>
          <w:b/>
          <w:sz w:val="24"/>
          <w:szCs w:val="24"/>
        </w:rPr>
      </w:pPr>
      <w:r w:rsidRPr="009D6124">
        <w:rPr>
          <w:rFonts w:asciiTheme="minorHAnsi" w:hAnsiTheme="minorHAnsi"/>
          <w:b/>
          <w:sz w:val="24"/>
          <w:szCs w:val="24"/>
        </w:rPr>
        <w:t>Records Management Program</w:t>
      </w:r>
    </w:p>
    <w:p w:rsidR="009D6124" w:rsidRDefault="0077236B" w:rsidP="0077236B">
      <w:pPr>
        <w:pStyle w:val="BodyTextInden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AGENCY will implement a sound records management program in accordance with t</w:t>
      </w:r>
      <w:r w:rsidR="00275D6F" w:rsidRPr="00275D6F">
        <w:rPr>
          <w:rFonts w:asciiTheme="minorHAnsi" w:hAnsiTheme="minorHAnsi"/>
          <w:sz w:val="24"/>
          <w:szCs w:val="24"/>
        </w:rPr>
        <w:t xml:space="preserve">he Virginia Public Records Act (VPRA) § 42.1-76 et </w:t>
      </w:r>
      <w:r w:rsidR="00275D6F" w:rsidRPr="001C0F10">
        <w:rPr>
          <w:rFonts w:asciiTheme="minorHAnsi" w:hAnsiTheme="minorHAnsi"/>
          <w:sz w:val="24"/>
          <w:szCs w:val="24"/>
        </w:rPr>
        <w:t xml:space="preserve">seq. </w:t>
      </w:r>
      <w:r w:rsidR="00EB71F4" w:rsidRPr="001C0F10">
        <w:rPr>
          <w:rFonts w:asciiTheme="minorHAnsi" w:hAnsiTheme="minorHAnsi"/>
          <w:sz w:val="24"/>
          <w:szCs w:val="24"/>
        </w:rPr>
        <w:t>A</w:t>
      </w:r>
      <w:r w:rsidR="009D6124" w:rsidRPr="001C0F10">
        <w:rPr>
          <w:rFonts w:asciiTheme="minorHAnsi" w:hAnsiTheme="minorHAnsi"/>
          <w:sz w:val="24"/>
          <w:szCs w:val="24"/>
        </w:rPr>
        <w:t>n</w:t>
      </w:r>
      <w:r w:rsidR="000E5BC7" w:rsidRPr="001C0F10">
        <w:rPr>
          <w:rFonts w:asciiTheme="minorHAnsi" w:hAnsiTheme="minorHAnsi"/>
          <w:sz w:val="24"/>
        </w:rPr>
        <w:t xml:space="preserve"> effective records management program will</w:t>
      </w:r>
      <w:r w:rsidR="009D6124" w:rsidRPr="00275D6F">
        <w:rPr>
          <w:rFonts w:asciiTheme="minorHAnsi" w:hAnsiTheme="minorHAnsi"/>
          <w:sz w:val="24"/>
          <w:szCs w:val="24"/>
        </w:rPr>
        <w:t xml:space="preserve"> implement Library of Virgi</w:t>
      </w:r>
      <w:r>
        <w:rPr>
          <w:rFonts w:asciiTheme="minorHAnsi" w:hAnsiTheme="minorHAnsi"/>
          <w:sz w:val="24"/>
          <w:szCs w:val="24"/>
        </w:rPr>
        <w:t xml:space="preserve">nia–approved </w:t>
      </w:r>
      <w:r w:rsidR="00D4326C">
        <w:rPr>
          <w:rFonts w:asciiTheme="minorHAnsi" w:hAnsiTheme="minorHAnsi"/>
          <w:sz w:val="24"/>
          <w:szCs w:val="24"/>
        </w:rPr>
        <w:t>r</w:t>
      </w:r>
      <w:r>
        <w:rPr>
          <w:rFonts w:asciiTheme="minorHAnsi" w:hAnsiTheme="minorHAnsi"/>
          <w:sz w:val="24"/>
          <w:szCs w:val="24"/>
        </w:rPr>
        <w:t xml:space="preserve">ecords </w:t>
      </w:r>
      <w:r w:rsidR="00D4326C">
        <w:rPr>
          <w:rFonts w:asciiTheme="minorHAnsi" w:hAnsiTheme="minorHAnsi"/>
          <w:sz w:val="24"/>
          <w:szCs w:val="24"/>
        </w:rPr>
        <w:t>r</w:t>
      </w:r>
      <w:r>
        <w:rPr>
          <w:rFonts w:asciiTheme="minorHAnsi" w:hAnsiTheme="minorHAnsi"/>
          <w:sz w:val="24"/>
          <w:szCs w:val="24"/>
        </w:rPr>
        <w:t>etention and</w:t>
      </w:r>
      <w:r w:rsidR="009D6124" w:rsidRPr="00275D6F">
        <w:rPr>
          <w:rFonts w:asciiTheme="minorHAnsi" w:hAnsiTheme="minorHAnsi"/>
          <w:sz w:val="24"/>
          <w:szCs w:val="24"/>
        </w:rPr>
        <w:t xml:space="preserve"> </w:t>
      </w:r>
      <w:r w:rsidR="00D4326C">
        <w:rPr>
          <w:rFonts w:asciiTheme="minorHAnsi" w:hAnsiTheme="minorHAnsi"/>
          <w:sz w:val="24"/>
          <w:szCs w:val="24"/>
        </w:rPr>
        <w:t>d</w:t>
      </w:r>
      <w:r w:rsidR="009D6124" w:rsidRPr="00275D6F">
        <w:rPr>
          <w:rFonts w:asciiTheme="minorHAnsi" w:hAnsiTheme="minorHAnsi"/>
          <w:sz w:val="24"/>
          <w:szCs w:val="24"/>
        </w:rPr>
        <w:t xml:space="preserve">isposition </w:t>
      </w:r>
      <w:r w:rsidR="00D4326C">
        <w:rPr>
          <w:rFonts w:asciiTheme="minorHAnsi" w:hAnsiTheme="minorHAnsi"/>
          <w:sz w:val="24"/>
          <w:szCs w:val="24"/>
        </w:rPr>
        <w:t>s</w:t>
      </w:r>
      <w:r w:rsidR="009D6124" w:rsidRPr="00275D6F">
        <w:rPr>
          <w:rFonts w:asciiTheme="minorHAnsi" w:hAnsiTheme="minorHAnsi"/>
          <w:sz w:val="24"/>
          <w:szCs w:val="24"/>
        </w:rPr>
        <w:t xml:space="preserve">chedules, document destruction of scheduled records, </w:t>
      </w:r>
      <w:r>
        <w:rPr>
          <w:rFonts w:asciiTheme="minorHAnsi" w:hAnsiTheme="minorHAnsi"/>
          <w:sz w:val="24"/>
          <w:szCs w:val="24"/>
        </w:rPr>
        <w:t xml:space="preserve">train employees, </w:t>
      </w:r>
      <w:r w:rsidR="009D6124" w:rsidRPr="00275D6F">
        <w:rPr>
          <w:rFonts w:asciiTheme="minorHAnsi" w:hAnsiTheme="minorHAnsi"/>
          <w:sz w:val="24"/>
          <w:szCs w:val="24"/>
        </w:rPr>
        <w:t xml:space="preserve">and </w:t>
      </w:r>
      <w:r w:rsidR="002726A4">
        <w:rPr>
          <w:rFonts w:asciiTheme="minorHAnsi" w:hAnsiTheme="minorHAnsi"/>
          <w:sz w:val="24"/>
          <w:szCs w:val="24"/>
        </w:rPr>
        <w:t xml:space="preserve">create and </w:t>
      </w:r>
      <w:r w:rsidR="009D6124" w:rsidRPr="00275D6F">
        <w:rPr>
          <w:rFonts w:asciiTheme="minorHAnsi" w:hAnsiTheme="minorHAnsi"/>
          <w:sz w:val="24"/>
          <w:szCs w:val="24"/>
        </w:rPr>
        <w:t xml:space="preserve">disseminate </w:t>
      </w:r>
      <w:r>
        <w:rPr>
          <w:rFonts w:asciiTheme="minorHAnsi" w:hAnsiTheme="minorHAnsi"/>
          <w:sz w:val="24"/>
          <w:szCs w:val="24"/>
        </w:rPr>
        <w:t>records management procedures</w:t>
      </w:r>
      <w:r w:rsidR="009D6124" w:rsidRPr="00275D6F">
        <w:rPr>
          <w:rFonts w:asciiTheme="minorHAnsi" w:hAnsiTheme="minorHAnsi"/>
          <w:sz w:val="24"/>
          <w:szCs w:val="24"/>
        </w:rPr>
        <w:t>.</w:t>
      </w:r>
    </w:p>
    <w:p w:rsidR="0077236B" w:rsidRDefault="0077236B" w:rsidP="00275D6F">
      <w:pPr>
        <w:pStyle w:val="BodyTextIndent"/>
        <w:rPr>
          <w:rFonts w:asciiTheme="minorHAnsi" w:hAnsiTheme="minorHAnsi"/>
          <w:sz w:val="24"/>
          <w:szCs w:val="24"/>
        </w:rPr>
      </w:pPr>
    </w:p>
    <w:p w:rsidR="009D6124" w:rsidRPr="009D6124" w:rsidRDefault="009D6124" w:rsidP="00275D6F">
      <w:pPr>
        <w:pStyle w:val="BodyTextIndent"/>
        <w:rPr>
          <w:rFonts w:asciiTheme="minorHAnsi" w:hAnsiTheme="minorHAnsi"/>
          <w:b/>
          <w:sz w:val="24"/>
          <w:szCs w:val="24"/>
        </w:rPr>
      </w:pPr>
      <w:r w:rsidRPr="009D6124">
        <w:rPr>
          <w:rFonts w:asciiTheme="minorHAnsi" w:hAnsiTheme="minorHAnsi"/>
          <w:b/>
          <w:sz w:val="24"/>
          <w:szCs w:val="24"/>
        </w:rPr>
        <w:t>Designated Records Officer</w:t>
      </w:r>
    </w:p>
    <w:p w:rsidR="009D6124" w:rsidRPr="009D6124" w:rsidRDefault="002C40C3" w:rsidP="009D6124">
      <w:pPr>
        <w:pStyle w:val="BodyTextInden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AGENCY will designate at least one records officer</w:t>
      </w:r>
      <w:r w:rsidR="0077236B">
        <w:rPr>
          <w:rFonts w:asciiTheme="minorHAnsi" w:hAnsiTheme="minorHAnsi"/>
          <w:sz w:val="24"/>
          <w:szCs w:val="24"/>
        </w:rPr>
        <w:t xml:space="preserve"> to oversee the AGENCY’s records management program in accordance with the Virginia Public Records Act (VPRA) § 42.1-85.</w:t>
      </w:r>
      <w:r w:rsidR="00547EB5">
        <w:rPr>
          <w:rFonts w:asciiTheme="minorHAnsi" w:hAnsiTheme="minorHAnsi"/>
          <w:sz w:val="24"/>
          <w:szCs w:val="24"/>
        </w:rPr>
        <w:t xml:space="preserve"> </w:t>
      </w:r>
      <w:r w:rsidR="0077236B">
        <w:rPr>
          <w:rFonts w:asciiTheme="minorHAnsi" w:hAnsiTheme="minorHAnsi"/>
          <w:sz w:val="24"/>
          <w:szCs w:val="24"/>
        </w:rPr>
        <w:t xml:space="preserve">The designated records officer(s) will </w:t>
      </w:r>
      <w:r w:rsidR="009D6124" w:rsidRPr="009D6124">
        <w:rPr>
          <w:rFonts w:asciiTheme="minorHAnsi" w:hAnsiTheme="minorHAnsi"/>
          <w:sz w:val="24"/>
          <w:szCs w:val="24"/>
        </w:rPr>
        <w:t>serve as a liaison</w:t>
      </w:r>
      <w:r w:rsidR="0077236B">
        <w:rPr>
          <w:rFonts w:asciiTheme="minorHAnsi" w:hAnsiTheme="minorHAnsi"/>
          <w:sz w:val="24"/>
          <w:szCs w:val="24"/>
        </w:rPr>
        <w:t>(s)</w:t>
      </w:r>
      <w:r w:rsidR="009D6124" w:rsidRPr="009D6124">
        <w:rPr>
          <w:rFonts w:asciiTheme="minorHAnsi" w:hAnsiTheme="minorHAnsi"/>
          <w:sz w:val="24"/>
          <w:szCs w:val="24"/>
        </w:rPr>
        <w:t xml:space="preserve"> to the Library of Virginia for the purposes of implementing and overseeing a records management program, and coordinating legal disposition, including d</w:t>
      </w:r>
      <w:r w:rsidR="0077236B">
        <w:rPr>
          <w:rFonts w:asciiTheme="minorHAnsi" w:hAnsiTheme="minorHAnsi"/>
          <w:sz w:val="24"/>
          <w:szCs w:val="24"/>
        </w:rPr>
        <w:t>estruction of obsolete records.</w:t>
      </w:r>
    </w:p>
    <w:p w:rsidR="009D6124" w:rsidRDefault="009D6124" w:rsidP="009D6124">
      <w:pPr>
        <w:pStyle w:val="BodyTextInden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AGENCY will i</w:t>
      </w:r>
      <w:r w:rsidRPr="009D6124">
        <w:rPr>
          <w:rFonts w:asciiTheme="minorHAnsi" w:hAnsiTheme="minorHAnsi"/>
          <w:sz w:val="24"/>
          <w:szCs w:val="24"/>
        </w:rPr>
        <w:t xml:space="preserve">dentify the person or persons </w:t>
      </w:r>
      <w:r w:rsidRPr="008A1419">
        <w:rPr>
          <w:rFonts w:asciiTheme="minorHAnsi" w:hAnsiTheme="minorHAnsi"/>
          <w:sz w:val="24"/>
          <w:szCs w:val="24"/>
        </w:rPr>
        <w:t xml:space="preserve">who will serve as </w:t>
      </w:r>
      <w:r w:rsidR="004A6770" w:rsidRPr="008A1419">
        <w:rPr>
          <w:rFonts w:asciiTheme="minorHAnsi" w:hAnsiTheme="minorHAnsi"/>
          <w:sz w:val="24"/>
          <w:szCs w:val="24"/>
        </w:rPr>
        <w:t>r</w:t>
      </w:r>
      <w:r w:rsidRPr="008A1419">
        <w:rPr>
          <w:rFonts w:asciiTheme="minorHAnsi" w:hAnsiTheme="minorHAnsi"/>
          <w:sz w:val="24"/>
          <w:szCs w:val="24"/>
        </w:rPr>
        <w:t xml:space="preserve">ecords </w:t>
      </w:r>
      <w:r w:rsidR="004A6770" w:rsidRPr="008A1419">
        <w:rPr>
          <w:rFonts w:asciiTheme="minorHAnsi" w:hAnsiTheme="minorHAnsi"/>
          <w:sz w:val="24"/>
          <w:szCs w:val="24"/>
        </w:rPr>
        <w:t>o</w:t>
      </w:r>
      <w:r w:rsidRPr="008A1419">
        <w:rPr>
          <w:rFonts w:asciiTheme="minorHAnsi" w:hAnsiTheme="minorHAnsi"/>
          <w:sz w:val="24"/>
          <w:szCs w:val="24"/>
        </w:rPr>
        <w:t xml:space="preserve">fficer(s) by submitting the Records Officer Designation and Responsibilities </w:t>
      </w:r>
      <w:r w:rsidR="004A6770" w:rsidRPr="008A1419">
        <w:rPr>
          <w:rFonts w:asciiTheme="minorHAnsi" w:hAnsiTheme="minorHAnsi"/>
          <w:sz w:val="24"/>
          <w:szCs w:val="24"/>
        </w:rPr>
        <w:t>Form</w:t>
      </w:r>
      <w:r w:rsidRPr="008A1419">
        <w:rPr>
          <w:rFonts w:asciiTheme="minorHAnsi" w:hAnsiTheme="minorHAnsi"/>
          <w:sz w:val="24"/>
          <w:szCs w:val="24"/>
        </w:rPr>
        <w:t xml:space="preserve"> </w:t>
      </w:r>
      <w:r w:rsidR="008A1419" w:rsidRPr="008A1419">
        <w:rPr>
          <w:rFonts w:asciiTheme="minorHAnsi" w:hAnsiTheme="minorHAnsi"/>
          <w:sz w:val="24"/>
          <w:szCs w:val="24"/>
        </w:rPr>
        <w:t>(RM-25</w:t>
      </w:r>
      <w:r w:rsidRPr="008A1419">
        <w:rPr>
          <w:rFonts w:asciiTheme="minorHAnsi" w:hAnsiTheme="minorHAnsi"/>
          <w:sz w:val="24"/>
          <w:szCs w:val="24"/>
        </w:rPr>
        <w:t xml:space="preserve">) to </w:t>
      </w:r>
      <w:r w:rsidR="004A6770" w:rsidRPr="008A1419">
        <w:rPr>
          <w:rFonts w:asciiTheme="minorHAnsi" w:hAnsiTheme="minorHAnsi"/>
          <w:sz w:val="24"/>
          <w:szCs w:val="24"/>
        </w:rPr>
        <w:t>t</w:t>
      </w:r>
      <w:r w:rsidRPr="008A1419">
        <w:rPr>
          <w:rFonts w:asciiTheme="minorHAnsi" w:hAnsiTheme="minorHAnsi"/>
          <w:sz w:val="24"/>
          <w:szCs w:val="24"/>
        </w:rPr>
        <w:t>he Library of Virginia.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9D6124" w:rsidRDefault="009D6124" w:rsidP="00275D6F">
      <w:pPr>
        <w:pStyle w:val="BodyTextIndent"/>
        <w:rPr>
          <w:rFonts w:asciiTheme="minorHAnsi" w:hAnsiTheme="minorHAnsi"/>
          <w:sz w:val="24"/>
          <w:szCs w:val="24"/>
        </w:rPr>
      </w:pPr>
    </w:p>
    <w:p w:rsidR="009D6124" w:rsidRPr="009D6124" w:rsidRDefault="009D6124" w:rsidP="009D6124">
      <w:pPr>
        <w:pStyle w:val="BodyTextIndent"/>
        <w:rPr>
          <w:rFonts w:asciiTheme="minorHAnsi" w:hAnsiTheme="minorHAnsi"/>
          <w:b/>
          <w:sz w:val="24"/>
          <w:szCs w:val="24"/>
        </w:rPr>
      </w:pPr>
      <w:r w:rsidRPr="009D6124">
        <w:rPr>
          <w:rFonts w:asciiTheme="minorHAnsi" w:hAnsiTheme="minorHAnsi"/>
          <w:b/>
          <w:sz w:val="24"/>
          <w:szCs w:val="24"/>
        </w:rPr>
        <w:t>Delivery of Records to Successor</w:t>
      </w:r>
    </w:p>
    <w:p w:rsidR="009D6124" w:rsidRDefault="009D6124" w:rsidP="009D6124">
      <w:pPr>
        <w:pStyle w:val="BodyTextIndent"/>
        <w:rPr>
          <w:rFonts w:asciiTheme="minorHAnsi" w:hAnsiTheme="minorHAnsi"/>
          <w:sz w:val="24"/>
          <w:szCs w:val="24"/>
        </w:rPr>
      </w:pPr>
      <w:r w:rsidRPr="009D6124">
        <w:rPr>
          <w:rFonts w:asciiTheme="minorHAnsi" w:hAnsiTheme="minorHAnsi"/>
          <w:sz w:val="24"/>
          <w:szCs w:val="24"/>
        </w:rPr>
        <w:t xml:space="preserve">At the end of a records custodian’s term of office, appointment, or employment, all records should be turned over to his/her successor. In the event that </w:t>
      </w:r>
      <w:r w:rsidR="006D69C0" w:rsidRPr="008A1419">
        <w:rPr>
          <w:rFonts w:asciiTheme="minorHAnsi" w:hAnsiTheme="minorHAnsi"/>
          <w:sz w:val="24"/>
          <w:szCs w:val="24"/>
        </w:rPr>
        <w:t xml:space="preserve">the AGENCY ceases to exist and </w:t>
      </w:r>
      <w:r w:rsidRPr="008A1419">
        <w:rPr>
          <w:rFonts w:asciiTheme="minorHAnsi" w:hAnsiTheme="minorHAnsi"/>
          <w:sz w:val="24"/>
          <w:szCs w:val="24"/>
        </w:rPr>
        <w:t xml:space="preserve">there is no successor, all records should be transferred to the Library of Virginia per </w:t>
      </w:r>
      <w:r w:rsidR="00EB71F4" w:rsidRPr="008A1419">
        <w:rPr>
          <w:rFonts w:asciiTheme="minorHAnsi" w:hAnsiTheme="minorHAnsi"/>
          <w:sz w:val="24"/>
          <w:szCs w:val="24"/>
        </w:rPr>
        <w:t xml:space="preserve">the </w:t>
      </w:r>
      <w:r w:rsidRPr="008A1419">
        <w:rPr>
          <w:rFonts w:asciiTheme="minorHAnsi" w:hAnsiTheme="minorHAnsi"/>
          <w:sz w:val="24"/>
          <w:szCs w:val="24"/>
        </w:rPr>
        <w:t>Code</w:t>
      </w:r>
      <w:r w:rsidRPr="009D6124">
        <w:rPr>
          <w:rFonts w:asciiTheme="minorHAnsi" w:hAnsiTheme="minorHAnsi"/>
          <w:sz w:val="24"/>
          <w:szCs w:val="24"/>
        </w:rPr>
        <w:t xml:space="preserve"> of Virginia § 42.1-88.</w:t>
      </w:r>
    </w:p>
    <w:p w:rsidR="008F6DAC" w:rsidRDefault="008F6DAC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2B16E8" w:rsidRDefault="0056560E" w:rsidP="00761111">
      <w:pPr>
        <w:pStyle w:val="BodyTextIndent"/>
        <w:numPr>
          <w:ilvl w:val="0"/>
          <w:numId w:val="18"/>
        </w:numPr>
        <w:spacing w:before="0" w:after="0"/>
        <w:ind w:left="900" w:hanging="55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Public Records</w:t>
      </w:r>
      <w:r w:rsidR="00A568DE">
        <w:rPr>
          <w:rFonts w:asciiTheme="minorHAnsi" w:hAnsiTheme="minorHAnsi"/>
          <w:sz w:val="24"/>
          <w:szCs w:val="24"/>
        </w:rPr>
        <w:t xml:space="preserve"> </w:t>
      </w:r>
    </w:p>
    <w:p w:rsidR="002B16E8" w:rsidRDefault="002B16E8" w:rsidP="002B16E8">
      <w:pPr>
        <w:pStyle w:val="BodyTextIndent"/>
        <w:spacing w:before="0" w:after="0"/>
        <w:rPr>
          <w:rFonts w:asciiTheme="minorHAnsi" w:hAnsiTheme="minorHAnsi"/>
          <w:sz w:val="24"/>
          <w:szCs w:val="24"/>
        </w:rPr>
      </w:pPr>
    </w:p>
    <w:p w:rsidR="002B16E8" w:rsidRPr="009D6124" w:rsidRDefault="002B16E8" w:rsidP="002B16E8">
      <w:pPr>
        <w:pStyle w:val="BodyTextInden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Public Records</w:t>
      </w:r>
    </w:p>
    <w:p w:rsidR="002B16E8" w:rsidRPr="00B82700" w:rsidRDefault="002B16E8" w:rsidP="002B16E8">
      <w:pPr>
        <w:pStyle w:val="BodyText"/>
        <w:spacing w:before="0" w:after="0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Public records are those that</w:t>
      </w:r>
      <w:r w:rsidRPr="00B8270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document</w:t>
      </w:r>
      <w:r w:rsidRPr="00B82700">
        <w:rPr>
          <w:rFonts w:asciiTheme="minorHAnsi" w:hAnsiTheme="minorHAnsi"/>
          <w:sz w:val="24"/>
          <w:szCs w:val="24"/>
        </w:rPr>
        <w:t xml:space="preserve"> the transaction</w:t>
      </w:r>
      <w:r w:rsidR="00E96088">
        <w:rPr>
          <w:rFonts w:asciiTheme="minorHAnsi" w:hAnsiTheme="minorHAnsi"/>
          <w:sz w:val="24"/>
          <w:szCs w:val="24"/>
        </w:rPr>
        <w:t xml:space="preserve"> of </w:t>
      </w:r>
      <w:r w:rsidRPr="00B82700">
        <w:rPr>
          <w:rFonts w:asciiTheme="minorHAnsi" w:hAnsiTheme="minorHAnsi"/>
          <w:sz w:val="24"/>
          <w:szCs w:val="24"/>
        </w:rPr>
        <w:t>business</w:t>
      </w:r>
      <w:r w:rsidR="00E96088">
        <w:rPr>
          <w:rFonts w:asciiTheme="minorHAnsi" w:hAnsiTheme="minorHAnsi"/>
          <w:sz w:val="24"/>
          <w:szCs w:val="24"/>
        </w:rPr>
        <w:t xml:space="preserve"> by the AGENCY</w:t>
      </w:r>
      <w:r w:rsidRPr="00B82700">
        <w:rPr>
          <w:rFonts w:asciiTheme="minorHAnsi" w:hAnsiTheme="minorHAnsi"/>
          <w:sz w:val="24"/>
          <w:szCs w:val="24"/>
        </w:rPr>
        <w:t>. The format in which the information is presented, as well as the medium on which the information is contained</w:t>
      </w:r>
      <w:r>
        <w:rPr>
          <w:rFonts w:asciiTheme="minorHAnsi" w:hAnsiTheme="minorHAnsi"/>
          <w:sz w:val="24"/>
          <w:szCs w:val="24"/>
        </w:rPr>
        <w:t>, have</w:t>
      </w:r>
      <w:r w:rsidRPr="00B82700">
        <w:rPr>
          <w:rFonts w:asciiTheme="minorHAnsi" w:hAnsiTheme="minorHAnsi"/>
          <w:sz w:val="24"/>
          <w:szCs w:val="24"/>
        </w:rPr>
        <w:t xml:space="preserve"> no bearing on the determ</w:t>
      </w:r>
      <w:r>
        <w:rPr>
          <w:rFonts w:asciiTheme="minorHAnsi" w:hAnsiTheme="minorHAnsi"/>
          <w:sz w:val="24"/>
          <w:szCs w:val="24"/>
        </w:rPr>
        <w:t>ination of whether the record</w:t>
      </w:r>
      <w:r w:rsidRPr="00B82700">
        <w:rPr>
          <w:rFonts w:asciiTheme="minorHAnsi" w:hAnsiTheme="minorHAnsi"/>
          <w:sz w:val="24"/>
          <w:szCs w:val="24"/>
        </w:rPr>
        <w:t xml:space="preserve"> is a public record. </w:t>
      </w:r>
      <w:r>
        <w:rPr>
          <w:rFonts w:asciiTheme="minorHAnsi" w:hAnsiTheme="minorHAnsi"/>
          <w:sz w:val="24"/>
          <w:szCs w:val="24"/>
        </w:rPr>
        <w:t>(</w:t>
      </w:r>
      <w:r w:rsidRPr="00B82700">
        <w:rPr>
          <w:rFonts w:asciiTheme="minorHAnsi" w:hAnsiTheme="minorHAnsi"/>
          <w:sz w:val="24"/>
          <w:szCs w:val="24"/>
        </w:rPr>
        <w:t>Code of Virginia §</w:t>
      </w:r>
      <w:r>
        <w:rPr>
          <w:rFonts w:asciiTheme="minorHAnsi" w:hAnsiTheme="minorHAnsi"/>
          <w:sz w:val="24"/>
          <w:szCs w:val="24"/>
        </w:rPr>
        <w:t xml:space="preserve"> </w:t>
      </w:r>
      <w:r w:rsidRPr="00B82700">
        <w:rPr>
          <w:rFonts w:asciiTheme="minorHAnsi" w:hAnsiTheme="minorHAnsi"/>
          <w:sz w:val="24"/>
          <w:szCs w:val="24"/>
        </w:rPr>
        <w:t>42.1-77</w:t>
      </w:r>
      <w:r>
        <w:rPr>
          <w:rFonts w:asciiTheme="minorHAnsi" w:hAnsiTheme="minorHAnsi"/>
          <w:sz w:val="24"/>
          <w:szCs w:val="24"/>
        </w:rPr>
        <w:t>)</w:t>
      </w:r>
    </w:p>
    <w:p w:rsidR="002B16E8" w:rsidRDefault="002B16E8" w:rsidP="002B16E8">
      <w:pPr>
        <w:pStyle w:val="BodyTextIndent"/>
        <w:rPr>
          <w:rFonts w:asciiTheme="minorHAnsi" w:hAnsiTheme="minorHAnsi"/>
          <w:sz w:val="24"/>
          <w:szCs w:val="24"/>
        </w:rPr>
      </w:pPr>
    </w:p>
    <w:p w:rsidR="002B16E8" w:rsidRPr="002B16E8" w:rsidRDefault="002B16E8" w:rsidP="002B16E8">
      <w:pPr>
        <w:pStyle w:val="BodyTextIndent"/>
        <w:rPr>
          <w:rFonts w:asciiTheme="minorHAnsi" w:hAnsiTheme="minorHAnsi"/>
          <w:b/>
          <w:sz w:val="24"/>
          <w:szCs w:val="24"/>
        </w:rPr>
      </w:pPr>
      <w:r w:rsidRPr="002B16E8">
        <w:rPr>
          <w:rFonts w:asciiTheme="minorHAnsi" w:hAnsiTheme="minorHAnsi"/>
          <w:b/>
          <w:sz w:val="24"/>
          <w:szCs w:val="24"/>
        </w:rPr>
        <w:t>Non-records</w:t>
      </w:r>
    </w:p>
    <w:p w:rsidR="002B16E8" w:rsidRPr="00B82700" w:rsidRDefault="002B16E8" w:rsidP="002B16E8">
      <w:pPr>
        <w:ind w:left="3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Public </w:t>
      </w:r>
      <w:r w:rsidRPr="00B82700">
        <w:rPr>
          <w:rFonts w:asciiTheme="minorHAnsi" w:hAnsiTheme="minorHAnsi" w:cs="Arial"/>
          <w:sz w:val="24"/>
          <w:szCs w:val="24"/>
        </w:rPr>
        <w:t>records shall not include materials made or acquired and kept solely for reference or exhibition purposes, copies of records kept onl</w:t>
      </w:r>
      <w:r>
        <w:rPr>
          <w:rFonts w:asciiTheme="minorHAnsi" w:hAnsiTheme="minorHAnsi" w:cs="Arial"/>
          <w:sz w:val="24"/>
          <w:szCs w:val="24"/>
        </w:rPr>
        <w:t xml:space="preserve">y for convenience or reference, </w:t>
      </w:r>
      <w:r w:rsidRPr="00B82700">
        <w:rPr>
          <w:rFonts w:asciiTheme="minorHAnsi" w:hAnsiTheme="minorHAnsi" w:cs="Arial"/>
          <w:sz w:val="24"/>
          <w:szCs w:val="24"/>
        </w:rPr>
        <w:t>and stocks of publications. These are considered “non-records.”</w:t>
      </w:r>
      <w:r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(</w:t>
      </w:r>
      <w:r w:rsidRPr="00B82700">
        <w:rPr>
          <w:rFonts w:asciiTheme="minorHAnsi" w:hAnsiTheme="minorHAnsi"/>
          <w:sz w:val="24"/>
          <w:szCs w:val="24"/>
        </w:rPr>
        <w:t>Code of Virginia §</w:t>
      </w:r>
      <w:r>
        <w:rPr>
          <w:rFonts w:asciiTheme="minorHAnsi" w:hAnsiTheme="minorHAnsi"/>
          <w:sz w:val="24"/>
          <w:szCs w:val="24"/>
        </w:rPr>
        <w:t xml:space="preserve"> </w:t>
      </w:r>
      <w:r w:rsidRPr="00B82700">
        <w:rPr>
          <w:rFonts w:asciiTheme="minorHAnsi" w:hAnsiTheme="minorHAnsi"/>
          <w:sz w:val="24"/>
          <w:szCs w:val="24"/>
        </w:rPr>
        <w:t>42.1-77</w:t>
      </w:r>
      <w:r>
        <w:rPr>
          <w:rFonts w:asciiTheme="minorHAnsi" w:hAnsiTheme="minorHAnsi"/>
          <w:sz w:val="24"/>
          <w:szCs w:val="24"/>
        </w:rPr>
        <w:t>)</w:t>
      </w:r>
      <w:r w:rsidR="006A03B9">
        <w:rPr>
          <w:rFonts w:asciiTheme="minorHAnsi" w:hAnsiTheme="minorHAnsi"/>
          <w:sz w:val="24"/>
          <w:szCs w:val="24"/>
        </w:rPr>
        <w:t xml:space="preserve">  </w:t>
      </w:r>
    </w:p>
    <w:p w:rsidR="002B16E8" w:rsidRDefault="002B16E8" w:rsidP="002B16E8">
      <w:pPr>
        <w:pStyle w:val="BodyTextIndent"/>
        <w:rPr>
          <w:rFonts w:asciiTheme="minorHAnsi" w:hAnsiTheme="minorHAnsi"/>
          <w:sz w:val="24"/>
          <w:szCs w:val="24"/>
        </w:rPr>
      </w:pPr>
    </w:p>
    <w:p w:rsidR="000E107A" w:rsidRPr="009D6124" w:rsidRDefault="000E107A" w:rsidP="000E107A">
      <w:pPr>
        <w:pStyle w:val="BodyTextInden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Copy of Record</w:t>
      </w:r>
    </w:p>
    <w:p w:rsidR="00E96088" w:rsidRPr="0056560E" w:rsidRDefault="000E107A" w:rsidP="0056560E">
      <w:pPr>
        <w:ind w:left="3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“copy of record” shall be construed to mean the “official” copy of </w:t>
      </w:r>
      <w:r w:rsidR="00E21D22">
        <w:rPr>
          <w:rFonts w:asciiTheme="minorHAnsi" w:hAnsiTheme="minorHAnsi"/>
          <w:sz w:val="24"/>
          <w:szCs w:val="24"/>
        </w:rPr>
        <w:t xml:space="preserve">a </w:t>
      </w:r>
      <w:r>
        <w:rPr>
          <w:rFonts w:asciiTheme="minorHAnsi" w:hAnsiTheme="minorHAnsi"/>
          <w:sz w:val="24"/>
          <w:szCs w:val="24"/>
        </w:rPr>
        <w:t>particular public record</w:t>
      </w:r>
      <w:r w:rsidR="0056560E">
        <w:rPr>
          <w:rFonts w:asciiTheme="minorHAnsi" w:hAnsiTheme="minorHAnsi"/>
          <w:sz w:val="24"/>
          <w:szCs w:val="24"/>
        </w:rPr>
        <w:t>, with no regard as to whether it is an original, copy, or reformatted version</w:t>
      </w:r>
      <w:r>
        <w:rPr>
          <w:rFonts w:asciiTheme="minorHAnsi" w:hAnsiTheme="minorHAnsi"/>
          <w:sz w:val="24"/>
          <w:szCs w:val="24"/>
        </w:rPr>
        <w:t>.</w:t>
      </w:r>
      <w:r w:rsidR="00547EB5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All work units within the AGENCY shall work with the designated records officer to </w:t>
      </w:r>
      <w:r w:rsidR="00E21D22">
        <w:rPr>
          <w:rFonts w:asciiTheme="minorHAnsi" w:hAnsiTheme="minorHAnsi"/>
          <w:sz w:val="24"/>
          <w:szCs w:val="24"/>
        </w:rPr>
        <w:t>establish in writing the ownership of and responsibility for copies of record.</w:t>
      </w:r>
      <w:r w:rsidR="0056560E" w:rsidRPr="0056560E">
        <w:rPr>
          <w:rFonts w:asciiTheme="minorHAnsi" w:hAnsiTheme="minorHAnsi" w:cs="Arial"/>
          <w:sz w:val="24"/>
          <w:szCs w:val="24"/>
        </w:rPr>
        <w:t xml:space="preserve"> </w:t>
      </w:r>
    </w:p>
    <w:p w:rsidR="0056560E" w:rsidRDefault="0056560E" w:rsidP="0056560E">
      <w:pPr>
        <w:pStyle w:val="BodyTextIndent"/>
        <w:rPr>
          <w:rFonts w:asciiTheme="minorHAnsi" w:hAnsiTheme="minorHAnsi"/>
          <w:sz w:val="24"/>
          <w:szCs w:val="24"/>
        </w:rPr>
      </w:pPr>
    </w:p>
    <w:p w:rsidR="0056560E" w:rsidRPr="0056560E" w:rsidRDefault="0056560E" w:rsidP="0056560E">
      <w:pPr>
        <w:pStyle w:val="BodyTextInden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Confidential Records</w:t>
      </w:r>
    </w:p>
    <w:p w:rsidR="0056560E" w:rsidRPr="00B82700" w:rsidRDefault="0056560E" w:rsidP="0056560E">
      <w:pPr>
        <w:ind w:left="3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Public r</w:t>
      </w:r>
      <w:r w:rsidRPr="00B82700">
        <w:rPr>
          <w:rFonts w:asciiTheme="minorHAnsi" w:hAnsiTheme="minorHAnsi" w:cs="Arial"/>
          <w:sz w:val="24"/>
          <w:szCs w:val="24"/>
        </w:rPr>
        <w:t>ecord</w:t>
      </w:r>
      <w:r>
        <w:rPr>
          <w:rFonts w:asciiTheme="minorHAnsi" w:hAnsiTheme="minorHAnsi" w:cs="Arial"/>
          <w:sz w:val="24"/>
          <w:szCs w:val="24"/>
        </w:rPr>
        <w:t>s</w:t>
      </w:r>
      <w:r w:rsidRPr="00B82700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that are </w:t>
      </w:r>
      <w:r w:rsidRPr="00B82700">
        <w:rPr>
          <w:rFonts w:asciiTheme="minorHAnsi" w:hAnsiTheme="minorHAnsi" w:cs="Arial"/>
          <w:sz w:val="24"/>
          <w:szCs w:val="24"/>
        </w:rPr>
        <w:t>restricted from disclosure by statute, court order, or legally adopted rules and regulations</w:t>
      </w:r>
      <w:r w:rsidR="00332C5E">
        <w:rPr>
          <w:rFonts w:asciiTheme="minorHAnsi" w:hAnsiTheme="minorHAnsi" w:cs="Arial"/>
          <w:sz w:val="24"/>
          <w:szCs w:val="24"/>
        </w:rPr>
        <w:t xml:space="preserve"> are considered confidential</w:t>
      </w:r>
      <w:r>
        <w:rPr>
          <w:rFonts w:asciiTheme="minorHAnsi" w:hAnsiTheme="minorHAnsi" w:cs="Arial"/>
          <w:sz w:val="24"/>
          <w:szCs w:val="24"/>
        </w:rPr>
        <w:t>.</w:t>
      </w:r>
      <w:r w:rsidR="00547EB5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AGENCY records that are deemed confidential are still considered to be public records</w:t>
      </w:r>
      <w:r w:rsidR="007E1F28">
        <w:rPr>
          <w:rFonts w:asciiTheme="minorHAnsi" w:hAnsiTheme="minorHAnsi" w:cs="Arial"/>
          <w:sz w:val="24"/>
          <w:szCs w:val="24"/>
        </w:rPr>
        <w:t xml:space="preserve"> even though they are not publicly available</w:t>
      </w:r>
      <w:r>
        <w:rPr>
          <w:rFonts w:asciiTheme="minorHAnsi" w:hAnsiTheme="minorHAnsi" w:cs="Arial"/>
          <w:sz w:val="24"/>
          <w:szCs w:val="24"/>
        </w:rPr>
        <w:t>.</w:t>
      </w:r>
      <w:r w:rsidR="008A1419">
        <w:rPr>
          <w:rFonts w:asciiTheme="minorHAnsi" w:hAnsiTheme="minorHAnsi" w:cs="Arial"/>
          <w:sz w:val="24"/>
          <w:szCs w:val="24"/>
        </w:rPr>
        <w:t xml:space="preserve">  </w:t>
      </w:r>
      <w:r w:rsidR="00FF7F6F">
        <w:rPr>
          <w:rFonts w:asciiTheme="minorHAnsi" w:hAnsiTheme="minorHAnsi" w:cs="Arial"/>
          <w:sz w:val="24"/>
          <w:szCs w:val="24"/>
        </w:rPr>
        <w:t xml:space="preserve">AGENCY records management procedures will contain references to all applicable regulations and statutes affecting </w:t>
      </w:r>
      <w:r w:rsidR="00332C5E">
        <w:rPr>
          <w:rFonts w:asciiTheme="minorHAnsi" w:hAnsiTheme="minorHAnsi" w:cs="Arial"/>
          <w:sz w:val="24"/>
          <w:szCs w:val="24"/>
        </w:rPr>
        <w:t>AGENCY</w:t>
      </w:r>
      <w:r w:rsidR="00FF7F6F">
        <w:rPr>
          <w:rFonts w:asciiTheme="minorHAnsi" w:hAnsiTheme="minorHAnsi" w:cs="Arial"/>
          <w:sz w:val="24"/>
          <w:szCs w:val="24"/>
        </w:rPr>
        <w:t xml:space="preserve"> records.</w:t>
      </w:r>
    </w:p>
    <w:p w:rsidR="008F6DAC" w:rsidRDefault="008F6DAC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E96088" w:rsidRDefault="00E96088" w:rsidP="00761111">
      <w:pPr>
        <w:pStyle w:val="BodyTextIndent"/>
        <w:numPr>
          <w:ilvl w:val="0"/>
          <w:numId w:val="18"/>
        </w:numPr>
        <w:spacing w:before="0" w:after="0"/>
        <w:ind w:left="900" w:hanging="55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Roles and Responsibilities</w:t>
      </w:r>
    </w:p>
    <w:p w:rsidR="00E96088" w:rsidRPr="00E96088" w:rsidRDefault="00E96088" w:rsidP="00E96088">
      <w:pPr>
        <w:pStyle w:val="BodyTextIndent"/>
        <w:spacing w:before="0" w:after="0"/>
        <w:ind w:left="900"/>
        <w:rPr>
          <w:rFonts w:asciiTheme="minorHAnsi" w:hAnsiTheme="minorHAnsi"/>
          <w:sz w:val="24"/>
          <w:szCs w:val="24"/>
        </w:rPr>
      </w:pPr>
    </w:p>
    <w:p w:rsidR="00E96088" w:rsidRPr="009D6124" w:rsidRDefault="00E96088" w:rsidP="00E96088">
      <w:pPr>
        <w:pStyle w:val="BodyTextInden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Agency Head or Designee</w:t>
      </w:r>
    </w:p>
    <w:p w:rsidR="00E96088" w:rsidRPr="0012215B" w:rsidRDefault="00E96088" w:rsidP="00E96088">
      <w:pPr>
        <w:pStyle w:val="BodyTextIndent"/>
        <w:tabs>
          <w:tab w:val="left" w:pos="720"/>
        </w:tabs>
        <w:spacing w:before="0"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head of the AGENCY or his/her designee is r</w:t>
      </w:r>
      <w:r w:rsidRPr="0012215B">
        <w:rPr>
          <w:rFonts w:asciiTheme="minorHAnsi" w:hAnsiTheme="minorHAnsi"/>
          <w:sz w:val="24"/>
          <w:szCs w:val="24"/>
        </w:rPr>
        <w:t xml:space="preserve">esponsible for establishing and approving the </w:t>
      </w:r>
      <w:r w:rsidRPr="00C61AC5">
        <w:rPr>
          <w:rFonts w:asciiTheme="minorHAnsi" w:hAnsiTheme="minorHAnsi"/>
          <w:sz w:val="24"/>
          <w:szCs w:val="24"/>
        </w:rPr>
        <w:t>AGENCY</w:t>
      </w:r>
      <w:r w:rsidRPr="0012215B">
        <w:rPr>
          <w:rFonts w:asciiTheme="minorHAnsi" w:hAnsiTheme="minorHAnsi"/>
          <w:sz w:val="24"/>
          <w:szCs w:val="24"/>
        </w:rPr>
        <w:t xml:space="preserve"> records management program and identifying to the </w:t>
      </w:r>
      <w:r>
        <w:rPr>
          <w:rFonts w:asciiTheme="minorHAnsi" w:hAnsiTheme="minorHAnsi"/>
          <w:sz w:val="24"/>
          <w:szCs w:val="24"/>
        </w:rPr>
        <w:t>Library of Virginia</w:t>
      </w:r>
      <w:r w:rsidRPr="0012215B">
        <w:rPr>
          <w:rFonts w:asciiTheme="minorHAnsi" w:hAnsiTheme="minorHAnsi"/>
          <w:sz w:val="24"/>
          <w:szCs w:val="24"/>
        </w:rPr>
        <w:t xml:space="preserve"> the person(s) to serve as the designated </w:t>
      </w:r>
      <w:r>
        <w:rPr>
          <w:rFonts w:asciiTheme="minorHAnsi" w:hAnsiTheme="minorHAnsi"/>
          <w:sz w:val="24"/>
          <w:szCs w:val="24"/>
        </w:rPr>
        <w:t>r</w:t>
      </w:r>
      <w:r w:rsidRPr="0012215B">
        <w:rPr>
          <w:rFonts w:asciiTheme="minorHAnsi" w:hAnsiTheme="minorHAnsi"/>
          <w:sz w:val="24"/>
          <w:szCs w:val="24"/>
        </w:rPr>
        <w:t xml:space="preserve">ecords </w:t>
      </w:r>
      <w:r>
        <w:rPr>
          <w:rFonts w:asciiTheme="minorHAnsi" w:hAnsiTheme="minorHAnsi"/>
          <w:sz w:val="24"/>
          <w:szCs w:val="24"/>
        </w:rPr>
        <w:t>o</w:t>
      </w:r>
      <w:r w:rsidRPr="0012215B">
        <w:rPr>
          <w:rFonts w:asciiTheme="minorHAnsi" w:hAnsiTheme="minorHAnsi"/>
          <w:sz w:val="24"/>
          <w:szCs w:val="24"/>
        </w:rPr>
        <w:t>fficer(s).</w:t>
      </w:r>
    </w:p>
    <w:p w:rsidR="00E96088" w:rsidRPr="00B82700" w:rsidRDefault="00E96088" w:rsidP="00E96088">
      <w:pPr>
        <w:pStyle w:val="BodyTextIndent"/>
        <w:spacing w:before="0" w:after="0"/>
        <w:rPr>
          <w:rFonts w:asciiTheme="minorHAnsi" w:hAnsiTheme="minorHAnsi"/>
          <w:sz w:val="24"/>
          <w:szCs w:val="24"/>
        </w:rPr>
      </w:pPr>
    </w:p>
    <w:p w:rsidR="00E96088" w:rsidRPr="009D6124" w:rsidRDefault="00E96088" w:rsidP="00E96088">
      <w:pPr>
        <w:pStyle w:val="BodyTextInden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Department, Division, or Section Heads</w:t>
      </w:r>
    </w:p>
    <w:p w:rsidR="00E96088" w:rsidRDefault="00E96088" w:rsidP="00E96088">
      <w:pPr>
        <w:pStyle w:val="BodyTextIndent"/>
        <w:tabs>
          <w:tab w:val="left" w:pos="360"/>
        </w:tabs>
        <w:spacing w:before="0"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heads of departments, divisions, and/or sections are r</w:t>
      </w:r>
      <w:r w:rsidRPr="00B82700">
        <w:rPr>
          <w:rFonts w:asciiTheme="minorHAnsi" w:hAnsiTheme="minorHAnsi"/>
          <w:sz w:val="24"/>
          <w:szCs w:val="24"/>
        </w:rPr>
        <w:t>esponsible for ensuring that procedures and programs within their areas of responsibility</w:t>
      </w:r>
      <w:r>
        <w:rPr>
          <w:rFonts w:asciiTheme="minorHAnsi" w:hAnsiTheme="minorHAnsi"/>
          <w:sz w:val="24"/>
          <w:szCs w:val="24"/>
        </w:rPr>
        <w:t xml:space="preserve"> meet </w:t>
      </w:r>
      <w:r w:rsidRPr="00B82700">
        <w:rPr>
          <w:rFonts w:asciiTheme="minorHAnsi" w:hAnsiTheme="minorHAnsi"/>
          <w:sz w:val="24"/>
          <w:szCs w:val="24"/>
        </w:rPr>
        <w:t xml:space="preserve">the requirements of the </w:t>
      </w:r>
      <w:r>
        <w:rPr>
          <w:rFonts w:asciiTheme="minorHAnsi" w:hAnsiTheme="minorHAnsi"/>
          <w:sz w:val="24"/>
          <w:szCs w:val="24"/>
        </w:rPr>
        <w:t xml:space="preserve">AGENCY’s </w:t>
      </w:r>
      <w:r w:rsidRPr="00B82700">
        <w:rPr>
          <w:rFonts w:asciiTheme="minorHAnsi" w:hAnsiTheme="minorHAnsi"/>
          <w:sz w:val="24"/>
          <w:szCs w:val="24"/>
        </w:rPr>
        <w:t>records management program relative to record identification, generation, control, maintenance, processing, storage, and disposition.</w:t>
      </w:r>
    </w:p>
    <w:p w:rsidR="00E96088" w:rsidRPr="00B82700" w:rsidRDefault="00E96088" w:rsidP="00E96088">
      <w:pPr>
        <w:pStyle w:val="BodyTextIndent"/>
        <w:tabs>
          <w:tab w:val="left" w:pos="360"/>
        </w:tabs>
        <w:spacing w:before="0" w:after="0"/>
        <w:rPr>
          <w:rFonts w:asciiTheme="minorHAnsi" w:hAnsiTheme="minorHAnsi"/>
          <w:sz w:val="24"/>
          <w:szCs w:val="24"/>
        </w:rPr>
      </w:pPr>
    </w:p>
    <w:p w:rsidR="00903666" w:rsidRPr="009D6124" w:rsidRDefault="00903666" w:rsidP="00903666">
      <w:pPr>
        <w:pStyle w:val="BodyTextInden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Agency-designated Records Officer</w:t>
      </w:r>
    </w:p>
    <w:p w:rsidR="00E96088" w:rsidRPr="00B82700" w:rsidRDefault="00903666" w:rsidP="00903666">
      <w:pPr>
        <w:pStyle w:val="BodyTextIndent"/>
        <w:spacing w:before="0"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designated records officer is r</w:t>
      </w:r>
      <w:r w:rsidR="00E96088" w:rsidRPr="00B82700">
        <w:rPr>
          <w:rFonts w:asciiTheme="minorHAnsi" w:hAnsiTheme="minorHAnsi"/>
          <w:sz w:val="24"/>
          <w:szCs w:val="24"/>
        </w:rPr>
        <w:t xml:space="preserve">esponsible for the development, implementation, and ongoing coordination of the records management program to meet regulatory requirements. </w:t>
      </w:r>
    </w:p>
    <w:p w:rsidR="00E96088" w:rsidRPr="00B82700" w:rsidRDefault="00E96088" w:rsidP="00E96088">
      <w:pPr>
        <w:pStyle w:val="BodyTextIndent"/>
        <w:spacing w:before="0" w:after="0"/>
        <w:ind w:left="0"/>
        <w:rPr>
          <w:rFonts w:asciiTheme="minorHAnsi" w:hAnsiTheme="minorHAnsi"/>
          <w:sz w:val="24"/>
          <w:szCs w:val="24"/>
        </w:rPr>
      </w:pPr>
    </w:p>
    <w:p w:rsidR="00E96088" w:rsidRPr="00B82700" w:rsidRDefault="00E96088" w:rsidP="00903666">
      <w:pPr>
        <w:pStyle w:val="BodyTextIndent"/>
        <w:spacing w:before="0" w:after="0"/>
        <w:rPr>
          <w:rFonts w:asciiTheme="minorHAnsi" w:hAnsiTheme="minorHAnsi"/>
          <w:sz w:val="24"/>
          <w:szCs w:val="24"/>
        </w:rPr>
      </w:pPr>
      <w:r w:rsidRPr="00B82700">
        <w:rPr>
          <w:rFonts w:asciiTheme="minorHAnsi" w:hAnsiTheme="minorHAnsi"/>
          <w:sz w:val="24"/>
          <w:szCs w:val="24"/>
        </w:rPr>
        <w:t>Responsibilities of the records officer include:</w:t>
      </w:r>
    </w:p>
    <w:p w:rsidR="00E96088" w:rsidRPr="00B82700" w:rsidRDefault="00E96088" w:rsidP="004E3225">
      <w:pPr>
        <w:pStyle w:val="ListBullet3"/>
        <w:numPr>
          <w:ilvl w:val="2"/>
          <w:numId w:val="13"/>
        </w:numPr>
        <w:rPr>
          <w:rFonts w:asciiTheme="minorHAnsi" w:hAnsiTheme="minorHAnsi" w:cs="Arial"/>
          <w:sz w:val="24"/>
          <w:szCs w:val="24"/>
        </w:rPr>
      </w:pPr>
      <w:r w:rsidRPr="00B82700">
        <w:rPr>
          <w:rFonts w:asciiTheme="minorHAnsi" w:hAnsiTheme="minorHAnsi" w:cs="Arial"/>
          <w:sz w:val="24"/>
          <w:szCs w:val="24"/>
        </w:rPr>
        <w:t xml:space="preserve">Developing procedures to implement the AGENCY’s records management program in coordination with the </w:t>
      </w:r>
      <w:r>
        <w:rPr>
          <w:rFonts w:asciiTheme="minorHAnsi" w:hAnsiTheme="minorHAnsi" w:cs="Arial"/>
          <w:sz w:val="24"/>
          <w:szCs w:val="24"/>
        </w:rPr>
        <w:t>Library</w:t>
      </w:r>
      <w:r w:rsidR="00903666">
        <w:rPr>
          <w:rFonts w:asciiTheme="minorHAnsi" w:hAnsiTheme="minorHAnsi" w:cs="Arial"/>
          <w:sz w:val="24"/>
          <w:szCs w:val="24"/>
        </w:rPr>
        <w:t xml:space="preserve"> of Virginia</w:t>
      </w:r>
    </w:p>
    <w:p w:rsidR="00E96088" w:rsidRPr="00B82700" w:rsidRDefault="00E96088" w:rsidP="004E3225">
      <w:pPr>
        <w:pStyle w:val="ListBullet3"/>
        <w:numPr>
          <w:ilvl w:val="2"/>
          <w:numId w:val="13"/>
        </w:numPr>
        <w:rPr>
          <w:rFonts w:asciiTheme="minorHAnsi" w:hAnsiTheme="minorHAnsi" w:cs="Arial"/>
          <w:sz w:val="24"/>
          <w:szCs w:val="24"/>
        </w:rPr>
      </w:pPr>
      <w:r w:rsidRPr="00B82700">
        <w:rPr>
          <w:rFonts w:asciiTheme="minorHAnsi" w:hAnsiTheme="minorHAnsi" w:cs="Arial"/>
          <w:sz w:val="24"/>
          <w:szCs w:val="24"/>
        </w:rPr>
        <w:t>Providing training in records management procedures and practices, including the use of appropriate forms</w:t>
      </w:r>
    </w:p>
    <w:p w:rsidR="00E96088" w:rsidRPr="006C3460" w:rsidRDefault="00E96088" w:rsidP="004E3225">
      <w:pPr>
        <w:pStyle w:val="ListBullet3"/>
        <w:numPr>
          <w:ilvl w:val="2"/>
          <w:numId w:val="13"/>
        </w:numPr>
        <w:rPr>
          <w:rFonts w:asciiTheme="minorHAnsi" w:hAnsiTheme="minorHAnsi" w:cs="Arial"/>
          <w:sz w:val="24"/>
          <w:szCs w:val="24"/>
        </w:rPr>
      </w:pPr>
      <w:r w:rsidRPr="00B82700">
        <w:rPr>
          <w:rFonts w:asciiTheme="minorHAnsi" w:hAnsiTheme="minorHAnsi" w:cs="Arial"/>
          <w:sz w:val="24"/>
          <w:szCs w:val="24"/>
        </w:rPr>
        <w:t xml:space="preserve">Implementing systems to meet program requirements for completeness, legibility, reproducibility, </w:t>
      </w:r>
      <w:proofErr w:type="spellStart"/>
      <w:r w:rsidRPr="00B82700">
        <w:rPr>
          <w:rFonts w:asciiTheme="minorHAnsi" w:hAnsiTheme="minorHAnsi" w:cs="Arial"/>
          <w:sz w:val="24"/>
          <w:szCs w:val="24"/>
        </w:rPr>
        <w:t>retrievability</w:t>
      </w:r>
      <w:proofErr w:type="spellEnd"/>
      <w:r w:rsidRPr="00B82700">
        <w:rPr>
          <w:rFonts w:asciiTheme="minorHAnsi" w:hAnsiTheme="minorHAnsi" w:cs="Arial"/>
          <w:sz w:val="24"/>
          <w:szCs w:val="24"/>
        </w:rPr>
        <w:t>, distribution, control, security, storage, and disposition of records</w:t>
      </w:r>
      <w:r>
        <w:rPr>
          <w:rFonts w:asciiTheme="minorHAnsi" w:hAnsiTheme="minorHAnsi" w:cs="Arial"/>
          <w:sz w:val="24"/>
          <w:szCs w:val="24"/>
        </w:rPr>
        <w:t>,</w:t>
      </w:r>
      <w:r w:rsidRPr="00B82700">
        <w:rPr>
          <w:rFonts w:asciiTheme="minorHAnsi" w:hAnsiTheme="minorHAnsi" w:cs="Arial"/>
          <w:sz w:val="24"/>
          <w:szCs w:val="24"/>
        </w:rPr>
        <w:t xml:space="preserve"> </w:t>
      </w:r>
      <w:r w:rsidRPr="006C3460">
        <w:rPr>
          <w:rFonts w:asciiTheme="minorHAnsi" w:hAnsiTheme="minorHAnsi" w:cs="Arial"/>
          <w:sz w:val="24"/>
          <w:szCs w:val="24"/>
        </w:rPr>
        <w:t>regardless of format or media type</w:t>
      </w:r>
    </w:p>
    <w:p w:rsidR="00E96088" w:rsidRPr="006C3460" w:rsidRDefault="00E96088" w:rsidP="004E3225">
      <w:pPr>
        <w:pStyle w:val="ListBullet3"/>
        <w:numPr>
          <w:ilvl w:val="2"/>
          <w:numId w:val="13"/>
        </w:numPr>
        <w:rPr>
          <w:rFonts w:asciiTheme="minorHAnsi" w:hAnsiTheme="minorHAnsi" w:cs="Arial"/>
          <w:sz w:val="24"/>
          <w:szCs w:val="24"/>
        </w:rPr>
      </w:pPr>
      <w:r w:rsidRPr="006C3460">
        <w:rPr>
          <w:rFonts w:asciiTheme="minorHAnsi" w:hAnsiTheme="minorHAnsi" w:cs="Arial"/>
          <w:sz w:val="24"/>
          <w:szCs w:val="24"/>
        </w:rPr>
        <w:t xml:space="preserve">Advising staff members on where to access </w:t>
      </w:r>
      <w:r w:rsidR="006D69C0" w:rsidRPr="006C3460">
        <w:rPr>
          <w:rFonts w:asciiTheme="minorHAnsi" w:hAnsiTheme="minorHAnsi" w:cs="Arial"/>
          <w:sz w:val="24"/>
          <w:szCs w:val="24"/>
        </w:rPr>
        <w:t xml:space="preserve">and how to use </w:t>
      </w:r>
      <w:r w:rsidRPr="006C3460">
        <w:rPr>
          <w:rFonts w:asciiTheme="minorHAnsi" w:hAnsiTheme="minorHAnsi" w:cs="Arial"/>
          <w:sz w:val="24"/>
          <w:szCs w:val="24"/>
        </w:rPr>
        <w:t>Library</w:t>
      </w:r>
      <w:r w:rsidR="00903666" w:rsidRPr="006C3460">
        <w:rPr>
          <w:rFonts w:asciiTheme="minorHAnsi" w:hAnsiTheme="minorHAnsi" w:cs="Arial"/>
          <w:sz w:val="24"/>
          <w:szCs w:val="24"/>
        </w:rPr>
        <w:t xml:space="preserve"> of Virginia</w:t>
      </w:r>
      <w:r w:rsidR="004A6770" w:rsidRPr="006C3460">
        <w:rPr>
          <w:rFonts w:asciiTheme="minorHAnsi" w:hAnsiTheme="minorHAnsi" w:cs="Arial"/>
          <w:sz w:val="24"/>
          <w:szCs w:val="24"/>
        </w:rPr>
        <w:t>–</w:t>
      </w:r>
      <w:r w:rsidRPr="006C3460">
        <w:rPr>
          <w:rFonts w:asciiTheme="minorHAnsi" w:hAnsiTheme="minorHAnsi" w:cs="Arial"/>
          <w:sz w:val="24"/>
          <w:szCs w:val="24"/>
        </w:rPr>
        <w:t>approved retention schedule</w:t>
      </w:r>
      <w:r w:rsidR="000E5BC7" w:rsidRPr="006C3460">
        <w:rPr>
          <w:rFonts w:asciiTheme="minorHAnsi" w:hAnsiTheme="minorHAnsi"/>
          <w:sz w:val="24"/>
        </w:rPr>
        <w:t>s</w:t>
      </w:r>
    </w:p>
    <w:p w:rsidR="00E96088" w:rsidRPr="006C3460" w:rsidRDefault="00E96088" w:rsidP="004E3225">
      <w:pPr>
        <w:pStyle w:val="ListBullet3"/>
        <w:numPr>
          <w:ilvl w:val="2"/>
          <w:numId w:val="13"/>
        </w:numPr>
        <w:rPr>
          <w:rFonts w:asciiTheme="minorHAnsi" w:hAnsiTheme="minorHAnsi" w:cs="Arial"/>
          <w:sz w:val="24"/>
          <w:szCs w:val="24"/>
        </w:rPr>
      </w:pPr>
      <w:r w:rsidRPr="006C3460">
        <w:rPr>
          <w:rFonts w:asciiTheme="minorHAnsi" w:hAnsiTheme="minorHAnsi" w:cs="Arial"/>
          <w:sz w:val="24"/>
          <w:szCs w:val="24"/>
        </w:rPr>
        <w:t xml:space="preserve">Coordinating and/or assisting staff in the surveying of records </w:t>
      </w:r>
    </w:p>
    <w:p w:rsidR="00E96088" w:rsidRPr="006C3460" w:rsidRDefault="00E96088" w:rsidP="004E3225">
      <w:pPr>
        <w:pStyle w:val="ListBullet3"/>
        <w:numPr>
          <w:ilvl w:val="2"/>
          <w:numId w:val="13"/>
        </w:numPr>
        <w:rPr>
          <w:rFonts w:asciiTheme="minorHAnsi" w:hAnsiTheme="minorHAnsi" w:cs="Arial"/>
          <w:sz w:val="24"/>
          <w:szCs w:val="24"/>
        </w:rPr>
      </w:pPr>
      <w:r w:rsidRPr="006C3460">
        <w:rPr>
          <w:rFonts w:asciiTheme="minorHAnsi" w:hAnsiTheme="minorHAnsi" w:cs="Arial"/>
          <w:sz w:val="24"/>
          <w:szCs w:val="24"/>
        </w:rPr>
        <w:t>Ensuring that essential, archival, and permanent records are identified, properly maintained, protected, and accessible for the length of time cited in an applicable retention schedule</w:t>
      </w:r>
    </w:p>
    <w:p w:rsidR="00E96088" w:rsidRPr="006C3460" w:rsidRDefault="00E96088" w:rsidP="004E3225">
      <w:pPr>
        <w:pStyle w:val="ListBullet3"/>
        <w:numPr>
          <w:ilvl w:val="2"/>
          <w:numId w:val="13"/>
        </w:numPr>
        <w:rPr>
          <w:rFonts w:asciiTheme="minorHAnsi" w:hAnsiTheme="minorHAnsi" w:cs="Arial"/>
          <w:sz w:val="24"/>
          <w:szCs w:val="24"/>
        </w:rPr>
      </w:pPr>
      <w:r w:rsidRPr="006C3460">
        <w:rPr>
          <w:rFonts w:asciiTheme="minorHAnsi" w:hAnsiTheme="minorHAnsi" w:cs="Arial"/>
          <w:sz w:val="24"/>
          <w:szCs w:val="24"/>
        </w:rPr>
        <w:t xml:space="preserve">Maintaining contact and connections with </w:t>
      </w:r>
      <w:r w:rsidRPr="006C3460">
        <w:rPr>
          <w:rFonts w:asciiTheme="minorHAnsi" w:hAnsiTheme="minorHAnsi"/>
          <w:sz w:val="24"/>
          <w:szCs w:val="24"/>
        </w:rPr>
        <w:t xml:space="preserve">AGENCY </w:t>
      </w:r>
      <w:r w:rsidRPr="006C3460">
        <w:rPr>
          <w:rFonts w:asciiTheme="minorHAnsi" w:hAnsiTheme="minorHAnsi" w:cs="Arial"/>
          <w:sz w:val="24"/>
          <w:szCs w:val="24"/>
        </w:rPr>
        <w:t xml:space="preserve">records coordinators </w:t>
      </w:r>
    </w:p>
    <w:p w:rsidR="00AE4891" w:rsidRPr="006C3460" w:rsidRDefault="00AE4891" w:rsidP="00332C5E">
      <w:pPr>
        <w:pStyle w:val="ListBullet3"/>
        <w:numPr>
          <w:ilvl w:val="0"/>
          <w:numId w:val="0"/>
        </w:numPr>
        <w:rPr>
          <w:rFonts w:asciiTheme="minorHAnsi" w:hAnsiTheme="minorHAnsi" w:cs="Arial"/>
          <w:sz w:val="24"/>
          <w:szCs w:val="24"/>
        </w:rPr>
      </w:pPr>
    </w:p>
    <w:p w:rsidR="00903666" w:rsidRPr="009D6124" w:rsidRDefault="00903666" w:rsidP="00903666">
      <w:pPr>
        <w:pStyle w:val="BodyTextIndent"/>
        <w:rPr>
          <w:rFonts w:asciiTheme="minorHAnsi" w:hAnsiTheme="minorHAnsi"/>
          <w:b/>
          <w:sz w:val="24"/>
          <w:szCs w:val="24"/>
        </w:rPr>
      </w:pPr>
      <w:r w:rsidRPr="006C3460">
        <w:rPr>
          <w:rFonts w:asciiTheme="minorHAnsi" w:hAnsiTheme="minorHAnsi"/>
          <w:b/>
          <w:sz w:val="24"/>
          <w:szCs w:val="24"/>
        </w:rPr>
        <w:t>Records Coordinators</w:t>
      </w:r>
    </w:p>
    <w:p w:rsidR="00E96088" w:rsidRPr="00B82700" w:rsidRDefault="00903666" w:rsidP="00903666">
      <w:pPr>
        <w:pStyle w:val="BodyTextIndent"/>
        <w:tabs>
          <w:tab w:val="left" w:pos="360"/>
        </w:tabs>
        <w:spacing w:before="0"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Records coordinators are r</w:t>
      </w:r>
      <w:r w:rsidR="00E96088" w:rsidRPr="00B82700">
        <w:rPr>
          <w:rFonts w:asciiTheme="minorHAnsi" w:hAnsiTheme="minorHAnsi"/>
          <w:sz w:val="24"/>
          <w:szCs w:val="24"/>
        </w:rPr>
        <w:t xml:space="preserve">esponsible for assisting in the design, implementation, and management of the AGENCY records management program by serving as liaisons between their respective </w:t>
      </w:r>
      <w:r>
        <w:rPr>
          <w:rFonts w:asciiTheme="minorHAnsi" w:hAnsiTheme="minorHAnsi"/>
          <w:sz w:val="24"/>
          <w:szCs w:val="24"/>
        </w:rPr>
        <w:t xml:space="preserve">work </w:t>
      </w:r>
      <w:r w:rsidR="00E96088" w:rsidRPr="00B82700">
        <w:rPr>
          <w:rFonts w:asciiTheme="minorHAnsi" w:hAnsiTheme="minorHAnsi"/>
          <w:sz w:val="24"/>
          <w:szCs w:val="24"/>
        </w:rPr>
        <w:t xml:space="preserve">units and the </w:t>
      </w:r>
      <w:r>
        <w:rPr>
          <w:rFonts w:asciiTheme="minorHAnsi" w:hAnsiTheme="minorHAnsi"/>
          <w:sz w:val="24"/>
          <w:szCs w:val="24"/>
        </w:rPr>
        <w:t xml:space="preserve">AGENCY’S </w:t>
      </w:r>
      <w:r w:rsidR="00E96088" w:rsidRPr="00B82700">
        <w:rPr>
          <w:rFonts w:asciiTheme="minorHAnsi" w:hAnsiTheme="minorHAnsi"/>
          <w:sz w:val="24"/>
          <w:szCs w:val="24"/>
        </w:rPr>
        <w:t xml:space="preserve">designated </w:t>
      </w:r>
      <w:r w:rsidR="00E96088">
        <w:rPr>
          <w:rFonts w:asciiTheme="minorHAnsi" w:hAnsiTheme="minorHAnsi"/>
          <w:sz w:val="24"/>
          <w:szCs w:val="24"/>
        </w:rPr>
        <w:t>r</w:t>
      </w:r>
      <w:r w:rsidR="00E96088" w:rsidRPr="00B82700">
        <w:rPr>
          <w:rFonts w:asciiTheme="minorHAnsi" w:hAnsiTheme="minorHAnsi"/>
          <w:sz w:val="24"/>
          <w:szCs w:val="24"/>
        </w:rPr>
        <w:t xml:space="preserve">ecords </w:t>
      </w:r>
      <w:r w:rsidR="00E96088">
        <w:rPr>
          <w:rFonts w:asciiTheme="minorHAnsi" w:hAnsiTheme="minorHAnsi"/>
          <w:sz w:val="24"/>
          <w:szCs w:val="24"/>
        </w:rPr>
        <w:t>o</w:t>
      </w:r>
      <w:r w:rsidR="00E96088" w:rsidRPr="00B82700">
        <w:rPr>
          <w:rFonts w:asciiTheme="minorHAnsi" w:hAnsiTheme="minorHAnsi"/>
          <w:sz w:val="24"/>
          <w:szCs w:val="24"/>
        </w:rPr>
        <w:t xml:space="preserve">fficer. </w:t>
      </w:r>
    </w:p>
    <w:p w:rsidR="00E96088" w:rsidRPr="00B82700" w:rsidRDefault="00E96088" w:rsidP="00E96088">
      <w:pPr>
        <w:pStyle w:val="BodyTextIndent"/>
        <w:spacing w:before="0" w:after="0"/>
        <w:rPr>
          <w:rFonts w:asciiTheme="minorHAnsi" w:hAnsiTheme="minorHAnsi"/>
          <w:sz w:val="24"/>
          <w:szCs w:val="24"/>
        </w:rPr>
      </w:pPr>
    </w:p>
    <w:p w:rsidR="00E96088" w:rsidRPr="00B82700" w:rsidRDefault="00E96088" w:rsidP="00903666">
      <w:pPr>
        <w:pStyle w:val="BodyTextIndent"/>
        <w:keepNext/>
        <w:spacing w:before="0" w:after="0"/>
        <w:rPr>
          <w:rFonts w:asciiTheme="minorHAnsi" w:hAnsiTheme="minorHAnsi"/>
          <w:sz w:val="24"/>
          <w:szCs w:val="24"/>
        </w:rPr>
      </w:pPr>
      <w:r w:rsidRPr="00B82700">
        <w:rPr>
          <w:rFonts w:asciiTheme="minorHAnsi" w:hAnsiTheme="minorHAnsi"/>
          <w:sz w:val="24"/>
          <w:szCs w:val="24"/>
        </w:rPr>
        <w:t>Responsibilities of a records coordinator include:</w:t>
      </w:r>
    </w:p>
    <w:p w:rsidR="00E96088" w:rsidRPr="00B82700" w:rsidRDefault="00E96088" w:rsidP="004E3225">
      <w:pPr>
        <w:pStyle w:val="ListBullet3"/>
        <w:numPr>
          <w:ilvl w:val="2"/>
          <w:numId w:val="14"/>
        </w:numPr>
        <w:rPr>
          <w:rFonts w:asciiTheme="minorHAnsi" w:hAnsiTheme="minorHAnsi" w:cs="Arial"/>
          <w:sz w:val="24"/>
          <w:szCs w:val="24"/>
        </w:rPr>
      </w:pPr>
      <w:r w:rsidRPr="00B82700">
        <w:rPr>
          <w:rFonts w:asciiTheme="minorHAnsi" w:hAnsiTheme="minorHAnsi" w:cs="Arial"/>
          <w:sz w:val="24"/>
          <w:szCs w:val="24"/>
        </w:rPr>
        <w:t>Being familiar with the AGENCY’S internal records management policy</w:t>
      </w:r>
    </w:p>
    <w:p w:rsidR="00E96088" w:rsidRPr="00B82700" w:rsidRDefault="00E96088" w:rsidP="004E3225">
      <w:pPr>
        <w:pStyle w:val="ListBullet3"/>
        <w:numPr>
          <w:ilvl w:val="2"/>
          <w:numId w:val="14"/>
        </w:numPr>
        <w:rPr>
          <w:rFonts w:asciiTheme="minorHAnsi" w:hAnsiTheme="minorHAnsi" w:cs="Arial"/>
          <w:sz w:val="24"/>
          <w:szCs w:val="24"/>
        </w:rPr>
      </w:pPr>
      <w:r w:rsidRPr="00B82700">
        <w:rPr>
          <w:rFonts w:asciiTheme="minorHAnsi" w:hAnsiTheme="minorHAnsi" w:cs="Arial"/>
          <w:sz w:val="24"/>
          <w:szCs w:val="24"/>
        </w:rPr>
        <w:lastRenderedPageBreak/>
        <w:t>Developing the unit’s record</w:t>
      </w:r>
      <w:r>
        <w:rPr>
          <w:rFonts w:asciiTheme="minorHAnsi" w:hAnsiTheme="minorHAnsi" w:cs="Arial"/>
          <w:sz w:val="24"/>
          <w:szCs w:val="24"/>
        </w:rPr>
        <w:t>s</w:t>
      </w:r>
      <w:r w:rsidRPr="00B82700">
        <w:rPr>
          <w:rFonts w:asciiTheme="minorHAnsi" w:hAnsiTheme="minorHAnsi" w:cs="Arial"/>
          <w:sz w:val="24"/>
          <w:szCs w:val="24"/>
        </w:rPr>
        <w:t xml:space="preserve"> management procedures and practices, consistent with this policy</w:t>
      </w:r>
    </w:p>
    <w:p w:rsidR="00E96088" w:rsidRPr="00B82700" w:rsidRDefault="00E96088" w:rsidP="004E3225">
      <w:pPr>
        <w:pStyle w:val="ListBullet3"/>
        <w:numPr>
          <w:ilvl w:val="2"/>
          <w:numId w:val="14"/>
        </w:numPr>
        <w:rPr>
          <w:rFonts w:asciiTheme="minorHAnsi" w:hAnsiTheme="minorHAnsi" w:cs="Arial"/>
          <w:sz w:val="24"/>
          <w:szCs w:val="24"/>
        </w:rPr>
      </w:pPr>
      <w:r w:rsidRPr="00B82700">
        <w:rPr>
          <w:rFonts w:asciiTheme="minorHAnsi" w:hAnsiTheme="minorHAnsi" w:cs="Arial"/>
          <w:sz w:val="24"/>
          <w:szCs w:val="24"/>
        </w:rPr>
        <w:t xml:space="preserve">Educating staff within the organizational unit in understanding sound record management practices </w:t>
      </w:r>
    </w:p>
    <w:p w:rsidR="00E96088" w:rsidRPr="00B82700" w:rsidRDefault="00E96088" w:rsidP="004E3225">
      <w:pPr>
        <w:pStyle w:val="ListBullet3"/>
        <w:numPr>
          <w:ilvl w:val="2"/>
          <w:numId w:val="14"/>
        </w:numPr>
        <w:rPr>
          <w:rFonts w:asciiTheme="minorHAnsi" w:hAnsiTheme="minorHAnsi" w:cs="Arial"/>
          <w:sz w:val="24"/>
          <w:szCs w:val="24"/>
        </w:rPr>
      </w:pPr>
      <w:r w:rsidRPr="00B82700">
        <w:rPr>
          <w:rFonts w:asciiTheme="minorHAnsi" w:hAnsiTheme="minorHAnsi" w:cs="Arial"/>
          <w:sz w:val="24"/>
          <w:szCs w:val="24"/>
        </w:rPr>
        <w:t>Restricting access to confidential records and information</w:t>
      </w:r>
    </w:p>
    <w:p w:rsidR="00E96088" w:rsidRDefault="00E96088" w:rsidP="004E3225">
      <w:pPr>
        <w:pStyle w:val="ListBullet3"/>
        <w:numPr>
          <w:ilvl w:val="2"/>
          <w:numId w:val="14"/>
        </w:numPr>
        <w:rPr>
          <w:rFonts w:asciiTheme="minorHAnsi" w:hAnsiTheme="minorHAnsi" w:cs="Arial"/>
          <w:sz w:val="24"/>
          <w:szCs w:val="24"/>
        </w:rPr>
      </w:pPr>
      <w:r w:rsidRPr="00B82700">
        <w:rPr>
          <w:rFonts w:asciiTheme="minorHAnsi" w:hAnsiTheme="minorHAnsi" w:cs="Arial"/>
          <w:sz w:val="24"/>
          <w:szCs w:val="24"/>
        </w:rPr>
        <w:t>Coordinating the destruction of records with the records officer as provided in the applicable procedures</w:t>
      </w:r>
    </w:p>
    <w:p w:rsidR="008F6DAC" w:rsidRDefault="008F6DAC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275D6F" w:rsidRDefault="00903666" w:rsidP="00761111">
      <w:pPr>
        <w:pStyle w:val="ListBullet3"/>
        <w:numPr>
          <w:ilvl w:val="0"/>
          <w:numId w:val="18"/>
        </w:numPr>
        <w:ind w:left="900" w:hanging="55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 xml:space="preserve">Records </w:t>
      </w:r>
      <w:r w:rsidR="00275D6F">
        <w:rPr>
          <w:rFonts w:asciiTheme="minorHAnsi" w:hAnsiTheme="minorHAnsi" w:cs="Arial"/>
          <w:sz w:val="24"/>
          <w:szCs w:val="24"/>
        </w:rPr>
        <w:t>Retention</w:t>
      </w:r>
      <w:r>
        <w:rPr>
          <w:rFonts w:asciiTheme="minorHAnsi" w:hAnsiTheme="minorHAnsi" w:cs="Arial"/>
          <w:sz w:val="24"/>
          <w:szCs w:val="24"/>
        </w:rPr>
        <w:t xml:space="preserve"> and Disposition</w:t>
      </w:r>
      <w:r w:rsidR="00275D6F">
        <w:rPr>
          <w:rFonts w:asciiTheme="minorHAnsi" w:hAnsiTheme="minorHAnsi" w:cs="Arial"/>
          <w:sz w:val="24"/>
          <w:szCs w:val="24"/>
        </w:rPr>
        <w:t xml:space="preserve"> Schedules</w:t>
      </w:r>
    </w:p>
    <w:p w:rsidR="00903666" w:rsidRDefault="00903666" w:rsidP="00903666">
      <w:pPr>
        <w:pStyle w:val="ListBullet3"/>
        <w:numPr>
          <w:ilvl w:val="0"/>
          <w:numId w:val="0"/>
        </w:numPr>
        <w:ind w:left="1080" w:hanging="360"/>
        <w:rPr>
          <w:rFonts w:asciiTheme="minorHAnsi" w:hAnsiTheme="minorHAnsi" w:cs="Arial"/>
          <w:sz w:val="24"/>
          <w:szCs w:val="24"/>
        </w:rPr>
      </w:pPr>
    </w:p>
    <w:p w:rsidR="00903666" w:rsidRPr="00B82700" w:rsidRDefault="00A568DE" w:rsidP="00903666">
      <w:pPr>
        <w:ind w:left="3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Records </w:t>
      </w:r>
      <w:r w:rsidR="00B14EC7">
        <w:rPr>
          <w:rFonts w:asciiTheme="minorHAnsi" w:hAnsiTheme="minorHAnsi"/>
          <w:sz w:val="24"/>
          <w:szCs w:val="24"/>
        </w:rPr>
        <w:t>r</w:t>
      </w:r>
      <w:r>
        <w:rPr>
          <w:rFonts w:asciiTheme="minorHAnsi" w:hAnsiTheme="minorHAnsi"/>
          <w:sz w:val="24"/>
          <w:szCs w:val="24"/>
        </w:rPr>
        <w:t xml:space="preserve">etention and </w:t>
      </w:r>
      <w:r w:rsidR="00B14EC7">
        <w:rPr>
          <w:rFonts w:asciiTheme="minorHAnsi" w:hAnsiTheme="minorHAnsi"/>
          <w:sz w:val="24"/>
          <w:szCs w:val="24"/>
        </w:rPr>
        <w:t>d</w:t>
      </w:r>
      <w:r>
        <w:rPr>
          <w:rFonts w:asciiTheme="minorHAnsi" w:hAnsiTheme="minorHAnsi"/>
          <w:sz w:val="24"/>
          <w:szCs w:val="24"/>
        </w:rPr>
        <w:t xml:space="preserve">isposition </w:t>
      </w:r>
      <w:r w:rsidR="00B14EC7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 xml:space="preserve">chedules are </w:t>
      </w:r>
      <w:r w:rsidR="0006436C">
        <w:rPr>
          <w:rFonts w:asciiTheme="minorHAnsi" w:hAnsiTheme="minorHAnsi"/>
          <w:sz w:val="24"/>
          <w:szCs w:val="24"/>
        </w:rPr>
        <w:t>created and maintained</w:t>
      </w:r>
      <w:r>
        <w:rPr>
          <w:rFonts w:asciiTheme="minorHAnsi" w:hAnsiTheme="minorHAnsi"/>
          <w:sz w:val="24"/>
          <w:szCs w:val="24"/>
        </w:rPr>
        <w:t xml:space="preserve"> by the </w:t>
      </w:r>
      <w:r w:rsidR="00903666" w:rsidRPr="00B82700">
        <w:rPr>
          <w:rFonts w:asciiTheme="minorHAnsi" w:hAnsiTheme="minorHAnsi" w:cs="Arial"/>
          <w:sz w:val="24"/>
          <w:szCs w:val="24"/>
        </w:rPr>
        <w:t>Library of Virginia</w:t>
      </w:r>
      <w:r>
        <w:rPr>
          <w:rFonts w:asciiTheme="minorHAnsi" w:hAnsiTheme="minorHAnsi" w:cs="Arial"/>
          <w:sz w:val="24"/>
          <w:szCs w:val="24"/>
        </w:rPr>
        <w:t>.</w:t>
      </w:r>
      <w:r w:rsidR="00547EB5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Retention </w:t>
      </w:r>
      <w:r w:rsidR="006D69C0">
        <w:rPr>
          <w:rFonts w:asciiTheme="minorHAnsi" w:hAnsiTheme="minorHAnsi" w:cs="Arial"/>
          <w:sz w:val="24"/>
          <w:szCs w:val="24"/>
        </w:rPr>
        <w:t>s</w:t>
      </w:r>
      <w:r>
        <w:rPr>
          <w:rFonts w:asciiTheme="minorHAnsi" w:hAnsiTheme="minorHAnsi" w:cs="Arial"/>
          <w:sz w:val="24"/>
          <w:szCs w:val="24"/>
        </w:rPr>
        <w:t xml:space="preserve">chedules are </w:t>
      </w:r>
      <w:r w:rsidR="00903666" w:rsidRPr="00B82700">
        <w:rPr>
          <w:rFonts w:asciiTheme="minorHAnsi" w:hAnsiTheme="minorHAnsi" w:cs="Arial"/>
          <w:sz w:val="24"/>
          <w:szCs w:val="24"/>
        </w:rPr>
        <w:t>approved set</w:t>
      </w:r>
      <w:r>
        <w:rPr>
          <w:rFonts w:asciiTheme="minorHAnsi" w:hAnsiTheme="minorHAnsi" w:cs="Arial"/>
          <w:sz w:val="24"/>
          <w:szCs w:val="24"/>
        </w:rPr>
        <w:t>s</w:t>
      </w:r>
      <w:r w:rsidR="00903666" w:rsidRPr="00B82700">
        <w:rPr>
          <w:rFonts w:asciiTheme="minorHAnsi" w:hAnsiTheme="minorHAnsi" w:cs="Arial"/>
          <w:sz w:val="24"/>
          <w:szCs w:val="24"/>
        </w:rPr>
        <w:t xml:space="preserve"> of clearly identified, re</w:t>
      </w:r>
      <w:r w:rsidR="0006436C">
        <w:rPr>
          <w:rFonts w:asciiTheme="minorHAnsi" w:hAnsiTheme="minorHAnsi" w:cs="Arial"/>
          <w:sz w:val="24"/>
          <w:szCs w:val="24"/>
        </w:rPr>
        <w:t>lated records series that dictate</w:t>
      </w:r>
      <w:r w:rsidR="00903666" w:rsidRPr="00B82700">
        <w:rPr>
          <w:rFonts w:asciiTheme="minorHAnsi" w:hAnsiTheme="minorHAnsi" w:cs="Arial"/>
          <w:sz w:val="24"/>
          <w:szCs w:val="24"/>
        </w:rPr>
        <w:t xml:space="preserve"> the length of </w:t>
      </w:r>
      <w:r w:rsidR="0006436C">
        <w:rPr>
          <w:rFonts w:asciiTheme="minorHAnsi" w:hAnsiTheme="minorHAnsi" w:cs="Arial"/>
          <w:sz w:val="24"/>
          <w:szCs w:val="24"/>
        </w:rPr>
        <w:t xml:space="preserve">time </w:t>
      </w:r>
      <w:r>
        <w:rPr>
          <w:rFonts w:asciiTheme="minorHAnsi" w:hAnsiTheme="minorHAnsi" w:cs="Arial"/>
          <w:sz w:val="24"/>
          <w:szCs w:val="24"/>
        </w:rPr>
        <w:t>a</w:t>
      </w:r>
      <w:r w:rsidR="00903666" w:rsidRPr="00B82700">
        <w:rPr>
          <w:rFonts w:asciiTheme="minorHAnsi" w:hAnsiTheme="minorHAnsi" w:cs="Arial"/>
          <w:sz w:val="24"/>
          <w:szCs w:val="24"/>
        </w:rPr>
        <w:t xml:space="preserve"> series must be kept and its required disposition.</w:t>
      </w:r>
    </w:p>
    <w:p w:rsidR="00903666" w:rsidRDefault="00903666" w:rsidP="00903666">
      <w:pPr>
        <w:pStyle w:val="ListBullet3"/>
        <w:numPr>
          <w:ilvl w:val="0"/>
          <w:numId w:val="0"/>
        </w:numPr>
        <w:ind w:left="360" w:hanging="360"/>
        <w:rPr>
          <w:rFonts w:asciiTheme="minorHAnsi" w:hAnsiTheme="minorHAnsi" w:cs="Arial"/>
          <w:sz w:val="24"/>
          <w:szCs w:val="24"/>
        </w:rPr>
      </w:pPr>
    </w:p>
    <w:p w:rsidR="000D68EB" w:rsidRPr="006C3460" w:rsidRDefault="00903666" w:rsidP="000D68EB">
      <w:pPr>
        <w:ind w:left="3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All AGENCY records must be </w:t>
      </w:r>
      <w:r w:rsidRPr="006C3460">
        <w:rPr>
          <w:rFonts w:asciiTheme="minorHAnsi" w:hAnsiTheme="minorHAnsi"/>
          <w:sz w:val="24"/>
          <w:szCs w:val="24"/>
        </w:rPr>
        <w:t>managed in accordance with the most current Library of Virginia</w:t>
      </w:r>
      <w:r w:rsidR="004A6770" w:rsidRPr="006C3460">
        <w:rPr>
          <w:rFonts w:asciiTheme="minorHAnsi" w:hAnsiTheme="minorHAnsi"/>
          <w:sz w:val="24"/>
          <w:szCs w:val="24"/>
        </w:rPr>
        <w:t>–</w:t>
      </w:r>
      <w:r w:rsidRPr="006C3460">
        <w:rPr>
          <w:rFonts w:asciiTheme="minorHAnsi" w:hAnsiTheme="minorHAnsi"/>
          <w:sz w:val="24"/>
          <w:szCs w:val="24"/>
        </w:rPr>
        <w:t xml:space="preserve">approved </w:t>
      </w:r>
      <w:r w:rsidR="004A6770" w:rsidRPr="006C3460">
        <w:rPr>
          <w:rFonts w:asciiTheme="minorHAnsi" w:hAnsiTheme="minorHAnsi"/>
          <w:sz w:val="24"/>
          <w:szCs w:val="24"/>
        </w:rPr>
        <w:t>r</w:t>
      </w:r>
      <w:r w:rsidR="004E3225" w:rsidRPr="006C3460">
        <w:rPr>
          <w:rFonts w:asciiTheme="minorHAnsi" w:hAnsiTheme="minorHAnsi"/>
          <w:sz w:val="24"/>
          <w:szCs w:val="24"/>
        </w:rPr>
        <w:t xml:space="preserve">ecords </w:t>
      </w:r>
      <w:r w:rsidR="00B14EC7" w:rsidRPr="006C3460">
        <w:rPr>
          <w:rFonts w:asciiTheme="minorHAnsi" w:hAnsiTheme="minorHAnsi"/>
          <w:sz w:val="24"/>
          <w:szCs w:val="24"/>
        </w:rPr>
        <w:t>r</w:t>
      </w:r>
      <w:r w:rsidRPr="006C3460">
        <w:rPr>
          <w:rFonts w:asciiTheme="minorHAnsi" w:hAnsiTheme="minorHAnsi"/>
          <w:sz w:val="24"/>
          <w:szCs w:val="24"/>
        </w:rPr>
        <w:t xml:space="preserve">etention and </w:t>
      </w:r>
      <w:r w:rsidR="00B14EC7" w:rsidRPr="006C3460">
        <w:rPr>
          <w:rFonts w:asciiTheme="minorHAnsi" w:hAnsiTheme="minorHAnsi"/>
          <w:sz w:val="24"/>
          <w:szCs w:val="24"/>
        </w:rPr>
        <w:t>d</w:t>
      </w:r>
      <w:r w:rsidRPr="006C3460">
        <w:rPr>
          <w:rFonts w:asciiTheme="minorHAnsi" w:hAnsiTheme="minorHAnsi"/>
          <w:sz w:val="24"/>
          <w:szCs w:val="24"/>
        </w:rPr>
        <w:t xml:space="preserve">isposition </w:t>
      </w:r>
      <w:r w:rsidR="00B14EC7" w:rsidRPr="006C3460">
        <w:rPr>
          <w:rFonts w:asciiTheme="minorHAnsi" w:hAnsiTheme="minorHAnsi"/>
          <w:sz w:val="24"/>
          <w:szCs w:val="24"/>
        </w:rPr>
        <w:t>s</w:t>
      </w:r>
      <w:r w:rsidRPr="006C3460">
        <w:rPr>
          <w:rFonts w:asciiTheme="minorHAnsi" w:hAnsiTheme="minorHAnsi"/>
          <w:sz w:val="24"/>
          <w:szCs w:val="24"/>
        </w:rPr>
        <w:t>chedules</w:t>
      </w:r>
      <w:r w:rsidR="004E3225" w:rsidRPr="006C3460">
        <w:rPr>
          <w:rFonts w:asciiTheme="minorHAnsi" w:hAnsiTheme="minorHAnsi"/>
          <w:sz w:val="24"/>
          <w:szCs w:val="24"/>
        </w:rPr>
        <w:t>.</w:t>
      </w:r>
      <w:r w:rsidR="004E3225" w:rsidRPr="006C3460">
        <w:rPr>
          <w:rFonts w:asciiTheme="minorHAnsi" w:hAnsiTheme="minorHAnsi" w:cs="Arial"/>
          <w:sz w:val="24"/>
          <w:szCs w:val="24"/>
        </w:rPr>
        <w:t xml:space="preserve"> </w:t>
      </w:r>
    </w:p>
    <w:p w:rsidR="004E3225" w:rsidRPr="006C3460" w:rsidRDefault="004E3225" w:rsidP="004E3225">
      <w:pPr>
        <w:ind w:left="360"/>
        <w:rPr>
          <w:rFonts w:asciiTheme="minorHAnsi" w:hAnsiTheme="minorHAnsi" w:cs="Arial"/>
          <w:sz w:val="24"/>
          <w:szCs w:val="24"/>
        </w:rPr>
      </w:pPr>
    </w:p>
    <w:p w:rsidR="004E3225" w:rsidRDefault="004E3225" w:rsidP="004E3225">
      <w:pPr>
        <w:ind w:left="360"/>
        <w:rPr>
          <w:rFonts w:asciiTheme="minorHAnsi" w:hAnsiTheme="minorHAnsi" w:cs="Arial"/>
          <w:sz w:val="24"/>
          <w:szCs w:val="24"/>
        </w:rPr>
      </w:pPr>
      <w:r w:rsidRPr="006C3460">
        <w:rPr>
          <w:rFonts w:asciiTheme="minorHAnsi" w:hAnsiTheme="minorHAnsi" w:cs="Arial"/>
          <w:sz w:val="24"/>
          <w:szCs w:val="24"/>
        </w:rPr>
        <w:t>If a new category of records is created</w:t>
      </w:r>
      <w:r w:rsidR="006D69C0" w:rsidRPr="006C3460">
        <w:rPr>
          <w:rFonts w:asciiTheme="minorHAnsi" w:hAnsiTheme="minorHAnsi" w:cs="Arial"/>
          <w:sz w:val="24"/>
          <w:szCs w:val="24"/>
        </w:rPr>
        <w:t>,</w:t>
      </w:r>
      <w:r w:rsidRPr="006C3460">
        <w:rPr>
          <w:rFonts w:asciiTheme="minorHAnsi" w:hAnsiTheme="minorHAnsi" w:cs="Arial"/>
          <w:sz w:val="24"/>
          <w:szCs w:val="24"/>
        </w:rPr>
        <w:t xml:space="preserve"> and no applicable series is found on an existing </w:t>
      </w:r>
      <w:r w:rsidR="004A6770" w:rsidRPr="006C3460">
        <w:rPr>
          <w:rFonts w:asciiTheme="minorHAnsi" w:hAnsiTheme="minorHAnsi" w:cs="Arial"/>
          <w:sz w:val="24"/>
          <w:szCs w:val="24"/>
        </w:rPr>
        <w:t>r</w:t>
      </w:r>
      <w:r w:rsidRPr="006C3460">
        <w:rPr>
          <w:rFonts w:asciiTheme="minorHAnsi" w:hAnsiTheme="minorHAnsi" w:cs="Arial"/>
          <w:sz w:val="24"/>
          <w:szCs w:val="24"/>
        </w:rPr>
        <w:t xml:space="preserve">etention </w:t>
      </w:r>
      <w:r w:rsidR="00B14EC7" w:rsidRPr="006C3460">
        <w:rPr>
          <w:rFonts w:asciiTheme="minorHAnsi" w:hAnsiTheme="minorHAnsi" w:cs="Arial"/>
          <w:sz w:val="24"/>
          <w:szCs w:val="24"/>
        </w:rPr>
        <w:t>s</w:t>
      </w:r>
      <w:r w:rsidRPr="006C3460">
        <w:rPr>
          <w:rFonts w:asciiTheme="minorHAnsi" w:hAnsiTheme="minorHAnsi" w:cs="Arial"/>
          <w:sz w:val="24"/>
          <w:szCs w:val="24"/>
        </w:rPr>
        <w:t>chedule, then the AGENCY’s designated records officer must contact the AGENCY’s assigned records analyst at the Library of Virginia</w:t>
      </w:r>
      <w:r w:rsidR="006D69C0" w:rsidRPr="006C3460">
        <w:rPr>
          <w:rFonts w:asciiTheme="minorHAnsi" w:hAnsiTheme="minorHAnsi" w:cs="Arial"/>
          <w:sz w:val="24"/>
          <w:szCs w:val="24"/>
        </w:rPr>
        <w:t xml:space="preserve"> so that the records may be scheduled</w:t>
      </w:r>
      <w:r w:rsidRPr="006C3460">
        <w:rPr>
          <w:rFonts w:asciiTheme="minorHAnsi" w:hAnsiTheme="minorHAnsi" w:cs="Arial"/>
          <w:sz w:val="24"/>
          <w:szCs w:val="24"/>
        </w:rPr>
        <w:t>.</w:t>
      </w:r>
    </w:p>
    <w:p w:rsidR="00FB371E" w:rsidRPr="00B82700" w:rsidRDefault="00FB371E" w:rsidP="004E3225">
      <w:pPr>
        <w:ind w:left="360"/>
        <w:rPr>
          <w:rFonts w:asciiTheme="minorHAnsi" w:hAnsiTheme="minorHAnsi" w:cs="Arial"/>
          <w:sz w:val="24"/>
          <w:szCs w:val="24"/>
        </w:rPr>
      </w:pPr>
    </w:p>
    <w:p w:rsidR="008F6DAC" w:rsidRDefault="008F6DAC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br w:type="page"/>
      </w:r>
    </w:p>
    <w:p w:rsidR="00045008" w:rsidRDefault="00045008" w:rsidP="00045008">
      <w:pPr>
        <w:pStyle w:val="ListBullet3"/>
        <w:numPr>
          <w:ilvl w:val="0"/>
          <w:numId w:val="18"/>
        </w:numPr>
        <w:ind w:left="900" w:hanging="55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Electronic Records</w:t>
      </w:r>
    </w:p>
    <w:p w:rsidR="00045008" w:rsidRPr="00B82700" w:rsidRDefault="00045008" w:rsidP="00045008">
      <w:pPr>
        <w:rPr>
          <w:rFonts w:asciiTheme="minorHAnsi" w:hAnsiTheme="minorHAnsi" w:cs="Arial"/>
          <w:sz w:val="24"/>
          <w:szCs w:val="24"/>
        </w:rPr>
      </w:pPr>
    </w:p>
    <w:p w:rsidR="00045008" w:rsidRDefault="00045008" w:rsidP="00045008">
      <w:pPr>
        <w:pStyle w:val="BodyTextIndent"/>
        <w:spacing w:before="0" w:after="0"/>
        <w:rPr>
          <w:rFonts w:asciiTheme="minorHAnsi" w:hAnsiTheme="minorHAnsi"/>
          <w:sz w:val="24"/>
          <w:szCs w:val="24"/>
        </w:rPr>
      </w:pPr>
      <w:r w:rsidRPr="00066816">
        <w:rPr>
          <w:rFonts w:asciiTheme="minorHAnsi" w:hAnsiTheme="minorHAnsi"/>
          <w:sz w:val="24"/>
          <w:szCs w:val="24"/>
        </w:rPr>
        <w:t>The AGENCY will manage its electronically stored information (ESI) consistent with the Library of Virginia</w:t>
      </w:r>
      <w:r w:rsidR="004A6770" w:rsidRPr="00066816">
        <w:rPr>
          <w:rFonts w:asciiTheme="minorHAnsi" w:hAnsiTheme="minorHAnsi"/>
          <w:sz w:val="24"/>
          <w:szCs w:val="24"/>
        </w:rPr>
        <w:t>–</w:t>
      </w:r>
      <w:r w:rsidRPr="00066816">
        <w:rPr>
          <w:rFonts w:asciiTheme="minorHAnsi" w:hAnsiTheme="minorHAnsi"/>
          <w:sz w:val="24"/>
          <w:szCs w:val="24"/>
        </w:rPr>
        <w:t xml:space="preserve">approved </w:t>
      </w:r>
      <w:r w:rsidR="00B14EC7" w:rsidRPr="00066816">
        <w:rPr>
          <w:rFonts w:asciiTheme="minorHAnsi" w:hAnsiTheme="minorHAnsi"/>
          <w:sz w:val="24"/>
          <w:szCs w:val="24"/>
        </w:rPr>
        <w:t>r</w:t>
      </w:r>
      <w:r w:rsidRPr="00066816">
        <w:rPr>
          <w:rFonts w:asciiTheme="minorHAnsi" w:hAnsiTheme="minorHAnsi"/>
          <w:sz w:val="24"/>
          <w:szCs w:val="24"/>
        </w:rPr>
        <w:t xml:space="preserve">ecords </w:t>
      </w:r>
      <w:r w:rsidR="00B14EC7" w:rsidRPr="00066816">
        <w:rPr>
          <w:rFonts w:asciiTheme="minorHAnsi" w:hAnsiTheme="minorHAnsi"/>
          <w:sz w:val="24"/>
          <w:szCs w:val="24"/>
        </w:rPr>
        <w:t>r</w:t>
      </w:r>
      <w:r w:rsidRPr="00066816">
        <w:rPr>
          <w:rFonts w:asciiTheme="minorHAnsi" w:hAnsiTheme="minorHAnsi"/>
          <w:sz w:val="24"/>
          <w:szCs w:val="24"/>
        </w:rPr>
        <w:t xml:space="preserve">etention and </w:t>
      </w:r>
      <w:r w:rsidR="00B14EC7" w:rsidRPr="00066816">
        <w:rPr>
          <w:rFonts w:asciiTheme="minorHAnsi" w:hAnsiTheme="minorHAnsi"/>
          <w:sz w:val="24"/>
          <w:szCs w:val="24"/>
        </w:rPr>
        <w:t>d</w:t>
      </w:r>
      <w:r w:rsidRPr="00066816">
        <w:rPr>
          <w:rFonts w:asciiTheme="minorHAnsi" w:hAnsiTheme="minorHAnsi"/>
          <w:sz w:val="24"/>
          <w:szCs w:val="24"/>
        </w:rPr>
        <w:t xml:space="preserve">isposition </w:t>
      </w:r>
      <w:r w:rsidR="00B14EC7" w:rsidRPr="00066816">
        <w:rPr>
          <w:rFonts w:asciiTheme="minorHAnsi" w:hAnsiTheme="minorHAnsi"/>
          <w:sz w:val="24"/>
          <w:szCs w:val="24"/>
        </w:rPr>
        <w:t>s</w:t>
      </w:r>
      <w:r w:rsidRPr="00066816">
        <w:rPr>
          <w:rFonts w:asciiTheme="minorHAnsi" w:hAnsiTheme="minorHAnsi"/>
          <w:sz w:val="24"/>
          <w:szCs w:val="24"/>
        </w:rPr>
        <w:t>chedules and any legal obligations that may apply.</w:t>
      </w:r>
      <w:r w:rsidR="004E7B2C" w:rsidRPr="00066816">
        <w:rPr>
          <w:rFonts w:asciiTheme="minorHAnsi" w:hAnsiTheme="minorHAnsi"/>
          <w:sz w:val="24"/>
          <w:szCs w:val="24"/>
        </w:rPr>
        <w:t xml:space="preserve"> </w:t>
      </w:r>
      <w:r w:rsidRPr="00066816">
        <w:rPr>
          <w:rFonts w:asciiTheme="minorHAnsi" w:hAnsiTheme="minorHAnsi"/>
          <w:sz w:val="24"/>
          <w:szCs w:val="24"/>
        </w:rPr>
        <w:t xml:space="preserve">The </w:t>
      </w:r>
      <w:r w:rsidR="004A6770" w:rsidRPr="00066816">
        <w:rPr>
          <w:rFonts w:asciiTheme="minorHAnsi" w:hAnsiTheme="minorHAnsi"/>
          <w:sz w:val="24"/>
          <w:szCs w:val="24"/>
        </w:rPr>
        <w:t>r</w:t>
      </w:r>
      <w:r w:rsidRPr="00066816">
        <w:rPr>
          <w:rFonts w:asciiTheme="minorHAnsi" w:hAnsiTheme="minorHAnsi"/>
          <w:sz w:val="24"/>
          <w:szCs w:val="24"/>
        </w:rPr>
        <w:t xml:space="preserve">etention </w:t>
      </w:r>
      <w:r w:rsidR="004A6770" w:rsidRPr="00066816">
        <w:rPr>
          <w:rFonts w:asciiTheme="minorHAnsi" w:hAnsiTheme="minorHAnsi"/>
          <w:sz w:val="24"/>
          <w:szCs w:val="24"/>
        </w:rPr>
        <w:t>s</w:t>
      </w:r>
      <w:r w:rsidRPr="00066816">
        <w:rPr>
          <w:rFonts w:asciiTheme="minorHAnsi" w:hAnsiTheme="minorHAnsi"/>
          <w:sz w:val="24"/>
          <w:szCs w:val="24"/>
        </w:rPr>
        <w:t>chedules govern retention of electronic records in the same manner as paper records.</w:t>
      </w:r>
      <w:r w:rsidR="00846DCA">
        <w:rPr>
          <w:rFonts w:asciiTheme="minorHAnsi" w:hAnsiTheme="minorHAnsi"/>
          <w:sz w:val="24"/>
          <w:szCs w:val="24"/>
        </w:rPr>
        <w:t xml:space="preserve"> </w:t>
      </w:r>
      <w:r w:rsidRPr="00066816">
        <w:rPr>
          <w:rFonts w:asciiTheme="minorHAnsi" w:hAnsiTheme="minorHAnsi"/>
          <w:sz w:val="24"/>
          <w:szCs w:val="24"/>
        </w:rPr>
        <w:t>Content, not format, drives records retention.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045008" w:rsidRDefault="00045008" w:rsidP="00045008">
      <w:pPr>
        <w:pStyle w:val="BodyTextIndent"/>
        <w:spacing w:before="0" w:after="0"/>
        <w:rPr>
          <w:rFonts w:asciiTheme="minorHAnsi" w:hAnsiTheme="minorHAnsi"/>
          <w:sz w:val="24"/>
          <w:szCs w:val="24"/>
        </w:rPr>
      </w:pPr>
    </w:p>
    <w:p w:rsidR="00045008" w:rsidRPr="00B82700" w:rsidRDefault="00045008" w:rsidP="00045008">
      <w:pPr>
        <w:pStyle w:val="BodyTextIndent"/>
        <w:spacing w:before="0" w:after="0"/>
        <w:rPr>
          <w:rFonts w:asciiTheme="minorHAnsi" w:hAnsiTheme="minorHAnsi"/>
          <w:color w:val="0000FF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destruction of electronic records must be documented through submission of the Certificate of Records Destruction (RM-3 Form). (See section VII of this policy</w:t>
      </w:r>
      <w:r w:rsidR="0069436C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>)</w:t>
      </w:r>
    </w:p>
    <w:p w:rsidR="00045008" w:rsidRPr="00B82700" w:rsidRDefault="00045008" w:rsidP="00045008">
      <w:pPr>
        <w:pStyle w:val="ListBullet"/>
        <w:numPr>
          <w:ilvl w:val="0"/>
          <w:numId w:val="0"/>
        </w:numPr>
        <w:rPr>
          <w:rFonts w:asciiTheme="minorHAnsi" w:hAnsiTheme="minorHAnsi" w:cs="Arial"/>
          <w:sz w:val="24"/>
          <w:szCs w:val="24"/>
        </w:rPr>
      </w:pPr>
      <w:r w:rsidRPr="00B82700">
        <w:rPr>
          <w:rFonts w:asciiTheme="minorHAnsi" w:hAnsiTheme="minorHAnsi" w:cs="Arial"/>
          <w:sz w:val="24"/>
          <w:szCs w:val="24"/>
        </w:rPr>
        <w:t xml:space="preserve"> </w:t>
      </w:r>
    </w:p>
    <w:p w:rsidR="008F6DAC" w:rsidRDefault="008F6DAC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275D6F" w:rsidRDefault="004E3225" w:rsidP="00904D5E">
      <w:pPr>
        <w:pStyle w:val="ListBullet3"/>
        <w:numPr>
          <w:ilvl w:val="0"/>
          <w:numId w:val="18"/>
        </w:numPr>
        <w:ind w:left="900" w:hanging="55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 xml:space="preserve">Disposition of </w:t>
      </w:r>
      <w:r w:rsidR="00E21D22">
        <w:rPr>
          <w:rFonts w:asciiTheme="minorHAnsi" w:hAnsiTheme="minorHAnsi" w:cs="Arial"/>
          <w:sz w:val="24"/>
          <w:szCs w:val="24"/>
        </w:rPr>
        <w:t xml:space="preserve">Public </w:t>
      </w:r>
      <w:r>
        <w:rPr>
          <w:rFonts w:asciiTheme="minorHAnsi" w:hAnsiTheme="minorHAnsi" w:cs="Arial"/>
          <w:sz w:val="24"/>
          <w:szCs w:val="24"/>
        </w:rPr>
        <w:t>Records</w:t>
      </w:r>
    </w:p>
    <w:p w:rsidR="004E3225" w:rsidRDefault="004E3225" w:rsidP="00107AF9">
      <w:pPr>
        <w:pStyle w:val="ListBullet3"/>
        <w:numPr>
          <w:ilvl w:val="0"/>
          <w:numId w:val="0"/>
        </w:numPr>
        <w:rPr>
          <w:rFonts w:asciiTheme="minorHAnsi" w:hAnsiTheme="minorHAnsi" w:cs="Arial"/>
          <w:sz w:val="24"/>
          <w:szCs w:val="24"/>
        </w:rPr>
      </w:pPr>
    </w:p>
    <w:p w:rsidR="00107AF9" w:rsidRPr="00B82700" w:rsidRDefault="00107AF9" w:rsidP="00107AF9">
      <w:pPr>
        <w:ind w:left="360"/>
        <w:rPr>
          <w:rFonts w:asciiTheme="minorHAnsi" w:hAnsiTheme="minorHAnsi" w:cs="Arial"/>
          <w:sz w:val="24"/>
          <w:szCs w:val="24"/>
        </w:rPr>
      </w:pPr>
      <w:r w:rsidRPr="00B82700">
        <w:rPr>
          <w:rFonts w:asciiTheme="minorHAnsi" w:hAnsiTheme="minorHAnsi" w:cs="Arial"/>
          <w:sz w:val="24"/>
          <w:szCs w:val="24"/>
        </w:rPr>
        <w:t xml:space="preserve">There are two options for </w:t>
      </w:r>
      <w:r w:rsidR="00644213">
        <w:rPr>
          <w:rFonts w:asciiTheme="minorHAnsi" w:hAnsiTheme="minorHAnsi" w:cs="Arial"/>
          <w:sz w:val="24"/>
          <w:szCs w:val="24"/>
        </w:rPr>
        <w:t xml:space="preserve">public </w:t>
      </w:r>
      <w:r w:rsidRPr="00B82700">
        <w:rPr>
          <w:rFonts w:asciiTheme="minorHAnsi" w:hAnsiTheme="minorHAnsi" w:cs="Arial"/>
          <w:sz w:val="24"/>
          <w:szCs w:val="24"/>
        </w:rPr>
        <w:t xml:space="preserve">records disposition: permanent retention or destruction. Use the </w:t>
      </w:r>
      <w:r w:rsidR="00B14EC7">
        <w:rPr>
          <w:rFonts w:asciiTheme="minorHAnsi" w:hAnsiTheme="minorHAnsi" w:cs="Arial"/>
          <w:sz w:val="24"/>
          <w:szCs w:val="24"/>
        </w:rPr>
        <w:t>r</w:t>
      </w:r>
      <w:r w:rsidRPr="00B82700">
        <w:rPr>
          <w:rFonts w:asciiTheme="minorHAnsi" w:hAnsiTheme="minorHAnsi" w:cs="Arial"/>
          <w:sz w:val="24"/>
          <w:szCs w:val="24"/>
        </w:rPr>
        <w:t xml:space="preserve">ecords </w:t>
      </w:r>
      <w:r w:rsidR="00B14EC7">
        <w:rPr>
          <w:rFonts w:asciiTheme="minorHAnsi" w:hAnsiTheme="minorHAnsi" w:cs="Arial"/>
          <w:sz w:val="24"/>
          <w:szCs w:val="24"/>
        </w:rPr>
        <w:t>r</w:t>
      </w:r>
      <w:r w:rsidRPr="00B82700">
        <w:rPr>
          <w:rFonts w:asciiTheme="minorHAnsi" w:hAnsiTheme="minorHAnsi" w:cs="Arial"/>
          <w:sz w:val="24"/>
          <w:szCs w:val="24"/>
        </w:rPr>
        <w:t xml:space="preserve">etention and </w:t>
      </w:r>
      <w:r w:rsidR="00B14EC7">
        <w:rPr>
          <w:rFonts w:asciiTheme="minorHAnsi" w:hAnsiTheme="minorHAnsi" w:cs="Arial"/>
          <w:sz w:val="24"/>
          <w:szCs w:val="24"/>
        </w:rPr>
        <w:t>d</w:t>
      </w:r>
      <w:r w:rsidRPr="00B82700">
        <w:rPr>
          <w:rFonts w:asciiTheme="minorHAnsi" w:hAnsiTheme="minorHAnsi" w:cs="Arial"/>
          <w:sz w:val="24"/>
          <w:szCs w:val="24"/>
        </w:rPr>
        <w:t xml:space="preserve">isposition </w:t>
      </w:r>
      <w:r w:rsidR="00B14EC7">
        <w:rPr>
          <w:rFonts w:asciiTheme="minorHAnsi" w:hAnsiTheme="minorHAnsi" w:cs="Arial"/>
          <w:sz w:val="24"/>
          <w:szCs w:val="24"/>
        </w:rPr>
        <w:t>s</w:t>
      </w:r>
      <w:r w:rsidRPr="00B82700">
        <w:rPr>
          <w:rFonts w:asciiTheme="minorHAnsi" w:hAnsiTheme="minorHAnsi" w:cs="Arial"/>
          <w:sz w:val="24"/>
          <w:szCs w:val="24"/>
        </w:rPr>
        <w:t>chedules to determine whether a series is permanent or when it should be destroyed.</w:t>
      </w:r>
    </w:p>
    <w:p w:rsidR="00107AF9" w:rsidRPr="00B82700" w:rsidRDefault="00107AF9" w:rsidP="00107AF9">
      <w:pPr>
        <w:ind w:left="360"/>
        <w:rPr>
          <w:rFonts w:asciiTheme="minorHAnsi" w:hAnsiTheme="minorHAnsi" w:cs="Arial"/>
          <w:sz w:val="24"/>
          <w:szCs w:val="24"/>
        </w:rPr>
      </w:pPr>
    </w:p>
    <w:p w:rsidR="00107AF9" w:rsidRPr="009D6124" w:rsidRDefault="00107AF9" w:rsidP="00107AF9">
      <w:pPr>
        <w:pStyle w:val="BodyTextInden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Permanent Records</w:t>
      </w:r>
    </w:p>
    <w:p w:rsidR="00107AF9" w:rsidRPr="00B82700" w:rsidRDefault="00107AF9" w:rsidP="00107AF9">
      <w:pPr>
        <w:pStyle w:val="BodyText"/>
        <w:spacing w:before="0" w:after="0"/>
        <w:ind w:left="360"/>
        <w:rPr>
          <w:rFonts w:asciiTheme="minorHAnsi" w:hAnsiTheme="minorHAnsi"/>
          <w:sz w:val="24"/>
          <w:szCs w:val="24"/>
        </w:rPr>
      </w:pPr>
      <w:r w:rsidRPr="00B82700">
        <w:rPr>
          <w:rFonts w:asciiTheme="minorHAnsi" w:hAnsiTheme="minorHAnsi"/>
          <w:sz w:val="24"/>
          <w:szCs w:val="24"/>
        </w:rPr>
        <w:t>A</w:t>
      </w:r>
      <w:r w:rsidR="004914A1">
        <w:rPr>
          <w:rFonts w:asciiTheme="minorHAnsi" w:hAnsiTheme="minorHAnsi"/>
          <w:sz w:val="24"/>
          <w:szCs w:val="24"/>
        </w:rPr>
        <w:t xml:space="preserve"> public record is considered permanent</w:t>
      </w:r>
      <w:r w:rsidRPr="00B82700">
        <w:rPr>
          <w:rFonts w:asciiTheme="minorHAnsi" w:hAnsiTheme="minorHAnsi"/>
          <w:sz w:val="24"/>
          <w:szCs w:val="24"/>
        </w:rPr>
        <w:t xml:space="preserve"> </w:t>
      </w:r>
      <w:r w:rsidR="004914A1">
        <w:rPr>
          <w:rFonts w:asciiTheme="minorHAnsi" w:hAnsiTheme="minorHAnsi"/>
          <w:sz w:val="24"/>
          <w:szCs w:val="24"/>
        </w:rPr>
        <w:t xml:space="preserve">when it has been determined to have </w:t>
      </w:r>
      <w:r w:rsidRPr="00B82700">
        <w:rPr>
          <w:rFonts w:asciiTheme="minorHAnsi" w:hAnsiTheme="minorHAnsi"/>
          <w:sz w:val="24"/>
          <w:szCs w:val="24"/>
        </w:rPr>
        <w:t xml:space="preserve">“continuing and enduring value useful to the citizens of the Commonwealth and necessary to the administrative functions of public agencies in the conduct of services and activities mandated by law.” </w:t>
      </w:r>
      <w:r>
        <w:rPr>
          <w:rFonts w:asciiTheme="minorHAnsi" w:hAnsiTheme="minorHAnsi"/>
          <w:sz w:val="24"/>
          <w:szCs w:val="24"/>
        </w:rPr>
        <w:t xml:space="preserve">(Code of Virginia </w:t>
      </w:r>
      <w:r w:rsidRPr="00B82700">
        <w:rPr>
          <w:rFonts w:asciiTheme="minorHAnsi" w:hAnsiTheme="minorHAnsi"/>
          <w:sz w:val="24"/>
          <w:szCs w:val="24"/>
        </w:rPr>
        <w:t>§ 42.1-77</w:t>
      </w:r>
      <w:r>
        <w:rPr>
          <w:rFonts w:asciiTheme="minorHAnsi" w:hAnsiTheme="minorHAnsi"/>
          <w:sz w:val="24"/>
          <w:szCs w:val="24"/>
        </w:rPr>
        <w:t>)</w:t>
      </w:r>
    </w:p>
    <w:p w:rsidR="00107AF9" w:rsidRPr="00B82700" w:rsidRDefault="00107AF9" w:rsidP="00107AF9">
      <w:pPr>
        <w:pStyle w:val="BodyText"/>
        <w:spacing w:before="0" w:after="0"/>
        <w:ind w:left="720"/>
        <w:rPr>
          <w:rFonts w:asciiTheme="minorHAnsi" w:hAnsiTheme="minorHAnsi"/>
          <w:sz w:val="24"/>
          <w:szCs w:val="24"/>
        </w:rPr>
      </w:pPr>
    </w:p>
    <w:p w:rsidR="00107AF9" w:rsidRDefault="00107AF9" w:rsidP="00107AF9">
      <w:pPr>
        <w:pStyle w:val="BodyText"/>
        <w:spacing w:before="0" w:after="0"/>
        <w:ind w:left="360"/>
        <w:rPr>
          <w:rFonts w:asciiTheme="minorHAnsi" w:hAnsiTheme="minorHAnsi"/>
          <w:sz w:val="24"/>
          <w:szCs w:val="24"/>
          <w:lang w:eastAsia="ja-JP"/>
        </w:rPr>
      </w:pPr>
      <w:r>
        <w:rPr>
          <w:rFonts w:asciiTheme="minorHAnsi" w:hAnsiTheme="minorHAnsi"/>
          <w:sz w:val="24"/>
          <w:szCs w:val="24"/>
        </w:rPr>
        <w:t>Permanent records held by the AGENCY are</w:t>
      </w:r>
      <w:r w:rsidRPr="00B82700">
        <w:rPr>
          <w:rFonts w:asciiTheme="minorHAnsi" w:hAnsiTheme="minorHAnsi"/>
          <w:sz w:val="24"/>
          <w:szCs w:val="24"/>
        </w:rPr>
        <w:t xml:space="preserve"> identified on a Library of Virginia</w:t>
      </w:r>
      <w:r>
        <w:rPr>
          <w:rFonts w:asciiTheme="minorHAnsi" w:hAnsiTheme="minorHAnsi"/>
          <w:sz w:val="24"/>
          <w:szCs w:val="24"/>
        </w:rPr>
        <w:t>–</w:t>
      </w:r>
      <w:r w:rsidRPr="00B82700">
        <w:rPr>
          <w:rFonts w:asciiTheme="minorHAnsi" w:hAnsiTheme="minorHAnsi"/>
          <w:sz w:val="24"/>
          <w:szCs w:val="24"/>
        </w:rPr>
        <w:t xml:space="preserve">approved records retention and disposition schedule as having sufficient informational value to be permanently maintained by the Commonwealth. </w:t>
      </w:r>
      <w:r>
        <w:rPr>
          <w:rFonts w:asciiTheme="minorHAnsi" w:hAnsiTheme="minorHAnsi"/>
          <w:sz w:val="24"/>
          <w:szCs w:val="24"/>
        </w:rPr>
        <w:t>The retention schedules will identify whether a record must be maintained by the AGENCY or may be offered to the Archives at the Library of Virginia.</w:t>
      </w:r>
      <w:r w:rsidR="004E7B2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  <w:lang w:eastAsia="ja-JP"/>
        </w:rPr>
        <w:t>Permanent records of the AGENCY cannot be given away, sold, or loaned to any outside person, organization, or business entity.</w:t>
      </w:r>
    </w:p>
    <w:p w:rsidR="00644213" w:rsidRDefault="00644213" w:rsidP="00107AF9">
      <w:pPr>
        <w:pStyle w:val="BodyText"/>
        <w:spacing w:before="0" w:after="0"/>
        <w:ind w:left="360"/>
        <w:rPr>
          <w:rFonts w:asciiTheme="minorHAnsi" w:hAnsiTheme="minorHAnsi"/>
          <w:sz w:val="24"/>
          <w:szCs w:val="24"/>
        </w:rPr>
      </w:pPr>
    </w:p>
    <w:p w:rsidR="00107AF9" w:rsidRPr="00B82700" w:rsidRDefault="006E6D84" w:rsidP="006E6D84">
      <w:pPr>
        <w:ind w:left="3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AGENCY </w:t>
      </w:r>
      <w:r w:rsidR="003F77CD">
        <w:rPr>
          <w:rFonts w:asciiTheme="minorHAnsi" w:hAnsiTheme="minorHAnsi" w:cs="Arial"/>
          <w:sz w:val="24"/>
          <w:szCs w:val="24"/>
        </w:rPr>
        <w:t xml:space="preserve">staff or work units </w:t>
      </w:r>
      <w:r>
        <w:rPr>
          <w:rFonts w:asciiTheme="minorHAnsi" w:hAnsiTheme="minorHAnsi" w:cs="Arial"/>
          <w:sz w:val="24"/>
          <w:szCs w:val="24"/>
        </w:rPr>
        <w:t xml:space="preserve">in possession of </w:t>
      </w:r>
      <w:r w:rsidR="00107AF9" w:rsidRPr="00B82700">
        <w:rPr>
          <w:rFonts w:asciiTheme="minorHAnsi" w:hAnsiTheme="minorHAnsi" w:cs="Arial"/>
          <w:sz w:val="24"/>
          <w:szCs w:val="24"/>
        </w:rPr>
        <w:t xml:space="preserve">permanent records that may be offered to the </w:t>
      </w:r>
      <w:r w:rsidR="00107AF9">
        <w:rPr>
          <w:rFonts w:asciiTheme="minorHAnsi" w:hAnsiTheme="minorHAnsi" w:cs="Arial"/>
          <w:sz w:val="24"/>
          <w:szCs w:val="24"/>
        </w:rPr>
        <w:t>Library</w:t>
      </w:r>
      <w:r>
        <w:rPr>
          <w:rFonts w:asciiTheme="minorHAnsi" w:hAnsiTheme="minorHAnsi" w:cs="Arial"/>
          <w:sz w:val="24"/>
          <w:szCs w:val="24"/>
        </w:rPr>
        <w:t xml:space="preserve"> of Virginia must </w:t>
      </w:r>
      <w:r w:rsidR="00107AF9" w:rsidRPr="00B82700">
        <w:rPr>
          <w:rFonts w:asciiTheme="minorHAnsi" w:hAnsiTheme="minorHAnsi" w:cs="Arial"/>
          <w:sz w:val="24"/>
          <w:szCs w:val="24"/>
        </w:rPr>
        <w:t xml:space="preserve">contact the </w:t>
      </w:r>
      <w:r>
        <w:rPr>
          <w:rFonts w:asciiTheme="minorHAnsi" w:hAnsiTheme="minorHAnsi" w:cs="Arial"/>
          <w:sz w:val="24"/>
          <w:szCs w:val="24"/>
        </w:rPr>
        <w:t xml:space="preserve">AGENCY designated </w:t>
      </w:r>
      <w:r w:rsidR="00107AF9" w:rsidRPr="00B82700">
        <w:rPr>
          <w:rFonts w:asciiTheme="minorHAnsi" w:hAnsiTheme="minorHAnsi" w:cs="Arial"/>
          <w:sz w:val="24"/>
          <w:szCs w:val="24"/>
        </w:rPr>
        <w:t>records officer when the records are no longer active.</w:t>
      </w:r>
      <w:r w:rsidR="004E7B2C">
        <w:rPr>
          <w:rFonts w:asciiTheme="minorHAnsi" w:hAnsiTheme="minorHAnsi" w:cs="Arial"/>
          <w:sz w:val="24"/>
          <w:szCs w:val="24"/>
        </w:rPr>
        <w:t xml:space="preserve"> </w:t>
      </w:r>
      <w:r w:rsidR="00107AF9" w:rsidRPr="00B82700">
        <w:rPr>
          <w:rFonts w:asciiTheme="minorHAnsi" w:hAnsiTheme="minorHAnsi" w:cs="Arial"/>
          <w:sz w:val="24"/>
          <w:szCs w:val="24"/>
        </w:rPr>
        <w:t xml:space="preserve">The records officer will contact the </w:t>
      </w:r>
      <w:r w:rsidR="00107AF9">
        <w:rPr>
          <w:rFonts w:asciiTheme="minorHAnsi" w:hAnsiTheme="minorHAnsi" w:cs="Arial"/>
          <w:sz w:val="24"/>
          <w:szCs w:val="24"/>
        </w:rPr>
        <w:t>Library</w:t>
      </w:r>
      <w:r w:rsidR="00107AF9" w:rsidRPr="00B82700">
        <w:rPr>
          <w:rFonts w:asciiTheme="minorHAnsi" w:hAnsiTheme="minorHAnsi" w:cs="Arial"/>
          <w:sz w:val="24"/>
          <w:szCs w:val="24"/>
        </w:rPr>
        <w:t xml:space="preserve"> to begin the transfer process.</w:t>
      </w:r>
    </w:p>
    <w:p w:rsidR="00107AF9" w:rsidRPr="00B82700" w:rsidRDefault="00107AF9" w:rsidP="00107AF9">
      <w:pPr>
        <w:ind w:left="360"/>
        <w:rPr>
          <w:rFonts w:asciiTheme="minorHAnsi" w:hAnsiTheme="minorHAnsi" w:cs="Arial"/>
          <w:sz w:val="24"/>
          <w:szCs w:val="24"/>
        </w:rPr>
      </w:pPr>
    </w:p>
    <w:p w:rsidR="00107AF9" w:rsidRPr="003F77CD" w:rsidRDefault="006E6D84" w:rsidP="003F77CD">
      <w:pPr>
        <w:pStyle w:val="BodyTextInden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Non-permanent Records</w:t>
      </w:r>
    </w:p>
    <w:p w:rsidR="00107AF9" w:rsidRDefault="00107AF9" w:rsidP="003F77CD">
      <w:pPr>
        <w:pStyle w:val="BodyTextIndent"/>
        <w:spacing w:before="0" w:after="0"/>
        <w:rPr>
          <w:rFonts w:asciiTheme="minorHAnsi" w:hAnsiTheme="minorHAnsi"/>
          <w:sz w:val="24"/>
          <w:szCs w:val="24"/>
        </w:rPr>
      </w:pPr>
      <w:r w:rsidRPr="00B82700">
        <w:rPr>
          <w:rFonts w:asciiTheme="minorHAnsi" w:hAnsiTheme="minorHAnsi"/>
          <w:sz w:val="24"/>
          <w:szCs w:val="24"/>
        </w:rPr>
        <w:t xml:space="preserve">All </w:t>
      </w:r>
      <w:r w:rsidR="003F77CD">
        <w:rPr>
          <w:rFonts w:asciiTheme="minorHAnsi" w:hAnsiTheme="minorHAnsi"/>
          <w:sz w:val="24"/>
          <w:szCs w:val="24"/>
        </w:rPr>
        <w:t xml:space="preserve">AGENCY </w:t>
      </w:r>
      <w:r w:rsidRPr="00B82700">
        <w:rPr>
          <w:rFonts w:asciiTheme="minorHAnsi" w:hAnsiTheme="minorHAnsi"/>
          <w:sz w:val="24"/>
          <w:szCs w:val="24"/>
        </w:rPr>
        <w:t xml:space="preserve">records that have not been deemed permanent </w:t>
      </w:r>
      <w:r w:rsidR="003F77CD">
        <w:rPr>
          <w:rFonts w:asciiTheme="minorHAnsi" w:hAnsiTheme="minorHAnsi"/>
          <w:sz w:val="24"/>
          <w:szCs w:val="24"/>
        </w:rPr>
        <w:t>must eventually be</w:t>
      </w:r>
      <w:r w:rsidR="00846DCA">
        <w:rPr>
          <w:rFonts w:asciiTheme="minorHAnsi" w:hAnsiTheme="minorHAnsi"/>
          <w:sz w:val="24"/>
          <w:szCs w:val="24"/>
        </w:rPr>
        <w:t xml:space="preserve"> destroyed. </w:t>
      </w:r>
      <w:r w:rsidRPr="00B82700">
        <w:rPr>
          <w:rFonts w:asciiTheme="minorHAnsi" w:hAnsiTheme="minorHAnsi"/>
          <w:sz w:val="24"/>
          <w:szCs w:val="24"/>
        </w:rPr>
        <w:t xml:space="preserve">The </w:t>
      </w:r>
      <w:r w:rsidR="004A6770" w:rsidRPr="00066816">
        <w:rPr>
          <w:rFonts w:asciiTheme="minorHAnsi" w:hAnsiTheme="minorHAnsi"/>
          <w:sz w:val="24"/>
          <w:szCs w:val="24"/>
        </w:rPr>
        <w:t>r</w:t>
      </w:r>
      <w:r w:rsidRPr="00066816">
        <w:rPr>
          <w:rFonts w:asciiTheme="minorHAnsi" w:hAnsiTheme="minorHAnsi"/>
          <w:sz w:val="24"/>
          <w:szCs w:val="24"/>
        </w:rPr>
        <w:t>ecor</w:t>
      </w:r>
      <w:r w:rsidRPr="00B82700">
        <w:rPr>
          <w:rFonts w:asciiTheme="minorHAnsi" w:hAnsiTheme="minorHAnsi"/>
          <w:sz w:val="24"/>
          <w:szCs w:val="24"/>
        </w:rPr>
        <w:t xml:space="preserve">ds </w:t>
      </w:r>
      <w:r w:rsidR="0044227E">
        <w:rPr>
          <w:rFonts w:asciiTheme="minorHAnsi" w:hAnsiTheme="minorHAnsi"/>
          <w:sz w:val="24"/>
          <w:szCs w:val="24"/>
        </w:rPr>
        <w:t>r</w:t>
      </w:r>
      <w:r w:rsidRPr="00B82700">
        <w:rPr>
          <w:rFonts w:asciiTheme="minorHAnsi" w:hAnsiTheme="minorHAnsi"/>
          <w:sz w:val="24"/>
          <w:szCs w:val="24"/>
        </w:rPr>
        <w:t xml:space="preserve">etention and </w:t>
      </w:r>
      <w:r w:rsidR="0044227E">
        <w:rPr>
          <w:rFonts w:asciiTheme="minorHAnsi" w:hAnsiTheme="minorHAnsi"/>
          <w:sz w:val="24"/>
          <w:szCs w:val="24"/>
        </w:rPr>
        <w:t>d</w:t>
      </w:r>
      <w:r w:rsidR="003F77CD">
        <w:rPr>
          <w:rFonts w:asciiTheme="minorHAnsi" w:hAnsiTheme="minorHAnsi"/>
          <w:sz w:val="24"/>
          <w:szCs w:val="24"/>
        </w:rPr>
        <w:t xml:space="preserve">isposition </w:t>
      </w:r>
      <w:r w:rsidR="0044227E">
        <w:rPr>
          <w:rFonts w:asciiTheme="minorHAnsi" w:hAnsiTheme="minorHAnsi"/>
          <w:sz w:val="24"/>
          <w:szCs w:val="24"/>
        </w:rPr>
        <w:t>s</w:t>
      </w:r>
      <w:r w:rsidR="003F77CD">
        <w:rPr>
          <w:rFonts w:asciiTheme="minorHAnsi" w:hAnsiTheme="minorHAnsi"/>
          <w:sz w:val="24"/>
          <w:szCs w:val="24"/>
        </w:rPr>
        <w:t xml:space="preserve">chedules </w:t>
      </w:r>
      <w:r w:rsidRPr="00B82700">
        <w:rPr>
          <w:rFonts w:asciiTheme="minorHAnsi" w:hAnsiTheme="minorHAnsi"/>
          <w:sz w:val="24"/>
          <w:szCs w:val="24"/>
        </w:rPr>
        <w:t xml:space="preserve">identify when a set of records has reached the end of its </w:t>
      </w:r>
      <w:r w:rsidRPr="00066816">
        <w:rPr>
          <w:rFonts w:asciiTheme="minorHAnsi" w:hAnsiTheme="minorHAnsi"/>
          <w:sz w:val="24"/>
          <w:szCs w:val="24"/>
        </w:rPr>
        <w:t xml:space="preserve">usefulness. A </w:t>
      </w:r>
      <w:r w:rsidR="004A6770" w:rsidRPr="00066816">
        <w:rPr>
          <w:rFonts w:asciiTheme="minorHAnsi" w:hAnsiTheme="minorHAnsi"/>
          <w:sz w:val="24"/>
          <w:szCs w:val="24"/>
        </w:rPr>
        <w:t>r</w:t>
      </w:r>
      <w:r w:rsidRPr="00066816">
        <w:rPr>
          <w:rFonts w:asciiTheme="minorHAnsi" w:hAnsiTheme="minorHAnsi"/>
          <w:sz w:val="24"/>
          <w:szCs w:val="24"/>
        </w:rPr>
        <w:t>etention</w:t>
      </w:r>
      <w:r w:rsidRPr="00E108A7">
        <w:rPr>
          <w:rFonts w:asciiTheme="minorHAnsi" w:hAnsiTheme="minorHAnsi"/>
          <w:sz w:val="24"/>
          <w:szCs w:val="24"/>
        </w:rPr>
        <w:t xml:space="preserve"> </w:t>
      </w:r>
      <w:r w:rsidR="00602AD7">
        <w:rPr>
          <w:rFonts w:asciiTheme="minorHAnsi" w:hAnsiTheme="minorHAnsi"/>
          <w:sz w:val="24"/>
          <w:szCs w:val="24"/>
        </w:rPr>
        <w:t>s</w:t>
      </w:r>
      <w:r w:rsidRPr="00E108A7">
        <w:rPr>
          <w:rFonts w:asciiTheme="minorHAnsi" w:hAnsiTheme="minorHAnsi"/>
          <w:sz w:val="24"/>
          <w:szCs w:val="24"/>
        </w:rPr>
        <w:t>chedule</w:t>
      </w:r>
      <w:r w:rsidRPr="00B82700">
        <w:rPr>
          <w:rFonts w:asciiTheme="minorHAnsi" w:hAnsiTheme="minorHAnsi"/>
          <w:sz w:val="24"/>
          <w:szCs w:val="24"/>
        </w:rPr>
        <w:t xml:space="preserve"> </w:t>
      </w:r>
      <w:r w:rsidRPr="00E108A7">
        <w:rPr>
          <w:rFonts w:asciiTheme="minorHAnsi" w:hAnsiTheme="minorHAnsi"/>
          <w:sz w:val="24"/>
          <w:szCs w:val="24"/>
        </w:rPr>
        <w:t>may</w:t>
      </w:r>
      <w:r w:rsidRPr="00B82700">
        <w:rPr>
          <w:rFonts w:asciiTheme="minorHAnsi" w:hAnsiTheme="minorHAnsi"/>
          <w:sz w:val="24"/>
          <w:szCs w:val="24"/>
        </w:rPr>
        <w:t xml:space="preserve"> also state </w:t>
      </w:r>
      <w:r>
        <w:rPr>
          <w:rFonts w:asciiTheme="minorHAnsi" w:hAnsiTheme="minorHAnsi"/>
          <w:sz w:val="24"/>
          <w:szCs w:val="24"/>
        </w:rPr>
        <w:t>whether</w:t>
      </w:r>
      <w:r w:rsidRPr="00B82700">
        <w:rPr>
          <w:rFonts w:asciiTheme="minorHAnsi" w:hAnsiTheme="minorHAnsi"/>
          <w:sz w:val="24"/>
          <w:szCs w:val="24"/>
        </w:rPr>
        <w:t xml:space="preserve"> records must be destroyed in a certain manner. Retention </w:t>
      </w:r>
      <w:r w:rsidR="00602AD7">
        <w:rPr>
          <w:rFonts w:asciiTheme="minorHAnsi" w:hAnsiTheme="minorHAnsi"/>
          <w:sz w:val="24"/>
          <w:szCs w:val="24"/>
        </w:rPr>
        <w:t>s</w:t>
      </w:r>
      <w:r w:rsidRPr="00B82700">
        <w:rPr>
          <w:rFonts w:asciiTheme="minorHAnsi" w:hAnsiTheme="minorHAnsi"/>
          <w:sz w:val="24"/>
          <w:szCs w:val="24"/>
        </w:rPr>
        <w:t xml:space="preserve">chedules constitute a legal timeline for the destruction of records from which the AGENCY must not deviate unless in the midst of a legal hold. </w:t>
      </w:r>
      <w:r w:rsidR="00B94C28">
        <w:rPr>
          <w:rFonts w:asciiTheme="minorHAnsi" w:hAnsiTheme="minorHAnsi"/>
          <w:sz w:val="24"/>
          <w:szCs w:val="24"/>
        </w:rPr>
        <w:t>(See section IX of this policy.)</w:t>
      </w:r>
    </w:p>
    <w:p w:rsidR="00904D5E" w:rsidRDefault="00904D5E" w:rsidP="003F77CD">
      <w:pPr>
        <w:pStyle w:val="BodyTextIndent"/>
        <w:spacing w:before="0" w:after="0"/>
        <w:rPr>
          <w:rFonts w:asciiTheme="minorHAnsi" w:hAnsiTheme="minorHAnsi"/>
          <w:sz w:val="24"/>
          <w:szCs w:val="24"/>
        </w:rPr>
      </w:pPr>
    </w:p>
    <w:p w:rsidR="008F6DAC" w:rsidRDefault="008F6DAC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3F77CD" w:rsidRDefault="00904D5E" w:rsidP="00904D5E">
      <w:pPr>
        <w:pStyle w:val="BodyTextIndent"/>
        <w:numPr>
          <w:ilvl w:val="0"/>
          <w:numId w:val="18"/>
        </w:numPr>
        <w:spacing w:before="0" w:after="0"/>
        <w:ind w:left="900" w:hanging="55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Destruction of Public Records</w:t>
      </w:r>
    </w:p>
    <w:p w:rsidR="00904D5E" w:rsidRDefault="00904D5E" w:rsidP="00904D5E">
      <w:pPr>
        <w:pStyle w:val="BodyTextIndent"/>
        <w:spacing w:before="0" w:after="0"/>
        <w:ind w:left="900"/>
        <w:rPr>
          <w:rFonts w:asciiTheme="minorHAnsi" w:hAnsiTheme="minorHAnsi"/>
          <w:sz w:val="24"/>
          <w:szCs w:val="24"/>
        </w:rPr>
      </w:pPr>
    </w:p>
    <w:p w:rsidR="003F77CD" w:rsidRDefault="003F77CD" w:rsidP="000D68EB">
      <w:pPr>
        <w:pStyle w:val="BodyTextIndent"/>
        <w:tabs>
          <w:tab w:val="left" w:pos="360"/>
        </w:tabs>
        <w:spacing w:before="0"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All records destruction perform</w:t>
      </w:r>
      <w:r w:rsidR="00B92D9A">
        <w:rPr>
          <w:rFonts w:asciiTheme="minorHAnsi" w:hAnsiTheme="minorHAnsi"/>
          <w:sz w:val="24"/>
          <w:szCs w:val="24"/>
        </w:rPr>
        <w:t xml:space="preserve">ed by the AGENCY must be done in accordance with written procedures and </w:t>
      </w:r>
      <w:r>
        <w:rPr>
          <w:rFonts w:asciiTheme="minorHAnsi" w:hAnsiTheme="minorHAnsi"/>
          <w:sz w:val="24"/>
          <w:szCs w:val="24"/>
        </w:rPr>
        <w:t xml:space="preserve">documented </w:t>
      </w:r>
      <w:r w:rsidR="00585C6D">
        <w:rPr>
          <w:rFonts w:asciiTheme="minorHAnsi" w:hAnsiTheme="minorHAnsi"/>
          <w:sz w:val="24"/>
          <w:szCs w:val="24"/>
        </w:rPr>
        <w:t xml:space="preserve">on </w:t>
      </w:r>
      <w:r>
        <w:rPr>
          <w:rFonts w:asciiTheme="minorHAnsi" w:hAnsiTheme="minorHAnsi"/>
          <w:sz w:val="24"/>
          <w:szCs w:val="24"/>
        </w:rPr>
        <w:t>a</w:t>
      </w:r>
      <w:r w:rsidR="00107AF9" w:rsidRPr="00B82700">
        <w:rPr>
          <w:rFonts w:asciiTheme="minorHAnsi" w:hAnsiTheme="minorHAnsi"/>
          <w:sz w:val="24"/>
          <w:szCs w:val="24"/>
        </w:rPr>
        <w:t xml:space="preserve"> Certificate of Records Destruction (RM-3 Form)</w:t>
      </w:r>
      <w:r>
        <w:rPr>
          <w:rFonts w:asciiTheme="minorHAnsi" w:hAnsiTheme="minorHAnsi"/>
          <w:sz w:val="24"/>
          <w:szCs w:val="24"/>
        </w:rPr>
        <w:t>.</w:t>
      </w:r>
      <w:r w:rsidR="00547EB5">
        <w:rPr>
          <w:rFonts w:asciiTheme="minorHAnsi" w:hAnsiTheme="minorHAnsi"/>
          <w:sz w:val="24"/>
          <w:szCs w:val="24"/>
        </w:rPr>
        <w:t xml:space="preserve"> </w:t>
      </w:r>
      <w:r w:rsidR="00904D5E">
        <w:rPr>
          <w:rFonts w:asciiTheme="minorHAnsi" w:hAnsiTheme="minorHAnsi"/>
          <w:sz w:val="24"/>
          <w:szCs w:val="24"/>
        </w:rPr>
        <w:t>The</w:t>
      </w:r>
      <w:r w:rsidR="00107AF9" w:rsidRPr="00B82700">
        <w:rPr>
          <w:rFonts w:asciiTheme="minorHAnsi" w:hAnsiTheme="minorHAnsi"/>
          <w:sz w:val="24"/>
          <w:szCs w:val="24"/>
        </w:rPr>
        <w:t xml:space="preserve"> RM-3 Form is required when destroying public records</w:t>
      </w:r>
      <w:r w:rsidR="00904D5E">
        <w:rPr>
          <w:rFonts w:asciiTheme="minorHAnsi" w:hAnsiTheme="minorHAnsi"/>
          <w:sz w:val="24"/>
          <w:szCs w:val="24"/>
        </w:rPr>
        <w:t>,</w:t>
      </w:r>
      <w:r w:rsidR="00107AF9" w:rsidRPr="00B82700">
        <w:rPr>
          <w:rFonts w:asciiTheme="minorHAnsi" w:hAnsiTheme="minorHAnsi"/>
          <w:sz w:val="24"/>
          <w:szCs w:val="24"/>
        </w:rPr>
        <w:t xml:space="preserve"> </w:t>
      </w:r>
      <w:r w:rsidR="008A6665">
        <w:rPr>
          <w:rFonts w:asciiTheme="minorHAnsi" w:hAnsiTheme="minorHAnsi"/>
          <w:sz w:val="24"/>
          <w:szCs w:val="24"/>
        </w:rPr>
        <w:t>in all formats</w:t>
      </w:r>
      <w:r w:rsidR="00904D5E">
        <w:rPr>
          <w:rFonts w:asciiTheme="minorHAnsi" w:hAnsiTheme="minorHAnsi"/>
          <w:sz w:val="24"/>
          <w:szCs w:val="24"/>
        </w:rPr>
        <w:t>,</w:t>
      </w:r>
      <w:r w:rsidR="008A6665">
        <w:rPr>
          <w:rFonts w:asciiTheme="minorHAnsi" w:hAnsiTheme="minorHAnsi"/>
          <w:sz w:val="24"/>
          <w:szCs w:val="24"/>
        </w:rPr>
        <w:t xml:space="preserve"> </w:t>
      </w:r>
      <w:r w:rsidR="00107AF9" w:rsidRPr="00B82700">
        <w:rPr>
          <w:rFonts w:asciiTheme="minorHAnsi" w:hAnsiTheme="minorHAnsi"/>
          <w:sz w:val="24"/>
          <w:szCs w:val="24"/>
        </w:rPr>
        <w:t>that are</w:t>
      </w:r>
      <w:r w:rsidR="008A6665">
        <w:rPr>
          <w:rFonts w:asciiTheme="minorHAnsi" w:hAnsiTheme="minorHAnsi"/>
          <w:sz w:val="24"/>
          <w:szCs w:val="24"/>
        </w:rPr>
        <w:t xml:space="preserve"> deemed</w:t>
      </w:r>
      <w:r w:rsidR="00107AF9" w:rsidRPr="00B82700">
        <w:rPr>
          <w:rFonts w:asciiTheme="minorHAnsi" w:hAnsiTheme="minorHAnsi"/>
          <w:sz w:val="24"/>
          <w:szCs w:val="24"/>
        </w:rPr>
        <w:t xml:space="preserve"> </w:t>
      </w:r>
      <w:r w:rsidR="00904D5E">
        <w:rPr>
          <w:rFonts w:asciiTheme="minorHAnsi" w:hAnsiTheme="minorHAnsi"/>
          <w:sz w:val="24"/>
          <w:szCs w:val="24"/>
        </w:rPr>
        <w:t>copies</w:t>
      </w:r>
      <w:r w:rsidR="00107AF9" w:rsidRPr="00B82700">
        <w:rPr>
          <w:rFonts w:asciiTheme="minorHAnsi" w:hAnsiTheme="minorHAnsi"/>
          <w:sz w:val="24"/>
          <w:szCs w:val="24"/>
        </w:rPr>
        <w:t xml:space="preserve"> of record.</w:t>
      </w:r>
      <w:r w:rsidR="00547EB5">
        <w:rPr>
          <w:rFonts w:asciiTheme="minorHAnsi" w:hAnsiTheme="minorHAnsi"/>
          <w:sz w:val="24"/>
          <w:szCs w:val="24"/>
        </w:rPr>
        <w:t xml:space="preserve"> </w:t>
      </w:r>
      <w:r w:rsidR="00846DCA">
        <w:rPr>
          <w:rFonts w:asciiTheme="minorHAnsi" w:hAnsiTheme="minorHAnsi"/>
          <w:sz w:val="24"/>
          <w:szCs w:val="24"/>
        </w:rPr>
        <w:t xml:space="preserve"> </w:t>
      </w:r>
      <w:r w:rsidR="00D26DD0">
        <w:rPr>
          <w:rFonts w:asciiTheme="minorHAnsi" w:hAnsiTheme="minorHAnsi"/>
          <w:sz w:val="24"/>
          <w:szCs w:val="24"/>
        </w:rPr>
        <w:t>The original RM-3 Form must be submitted to the Library of Virginia.</w:t>
      </w:r>
      <w:r w:rsidR="00547EB5">
        <w:rPr>
          <w:rFonts w:asciiTheme="minorHAnsi" w:hAnsiTheme="minorHAnsi"/>
          <w:sz w:val="24"/>
          <w:szCs w:val="24"/>
        </w:rPr>
        <w:t xml:space="preserve"> </w:t>
      </w:r>
      <w:r w:rsidR="00D26DD0">
        <w:rPr>
          <w:rFonts w:asciiTheme="minorHAnsi" w:hAnsiTheme="minorHAnsi"/>
          <w:sz w:val="24"/>
          <w:szCs w:val="24"/>
        </w:rPr>
        <w:t>The</w:t>
      </w:r>
      <w:r w:rsidR="00107AF9" w:rsidRPr="00B82700">
        <w:rPr>
          <w:rFonts w:asciiTheme="minorHAnsi" w:hAnsiTheme="minorHAnsi"/>
          <w:sz w:val="24"/>
          <w:szCs w:val="24"/>
        </w:rPr>
        <w:t xml:space="preserve"> AGENCY</w:t>
      </w:r>
      <w:r>
        <w:rPr>
          <w:rFonts w:asciiTheme="minorHAnsi" w:hAnsiTheme="minorHAnsi"/>
          <w:sz w:val="24"/>
          <w:szCs w:val="24"/>
        </w:rPr>
        <w:t xml:space="preserve"> must retain</w:t>
      </w:r>
      <w:r w:rsidR="00107AF9" w:rsidRPr="00B82700">
        <w:rPr>
          <w:rFonts w:asciiTheme="minorHAnsi" w:hAnsiTheme="minorHAnsi"/>
          <w:sz w:val="24"/>
          <w:szCs w:val="24"/>
        </w:rPr>
        <w:t xml:space="preserve"> a copy of </w:t>
      </w:r>
      <w:r w:rsidR="00D26DD0">
        <w:rPr>
          <w:rFonts w:asciiTheme="minorHAnsi" w:hAnsiTheme="minorHAnsi"/>
          <w:sz w:val="24"/>
          <w:szCs w:val="24"/>
        </w:rPr>
        <w:t>the</w:t>
      </w:r>
      <w:r w:rsidR="00107AF9" w:rsidRPr="00B82700">
        <w:rPr>
          <w:rFonts w:asciiTheme="minorHAnsi" w:hAnsiTheme="minorHAnsi"/>
          <w:sz w:val="24"/>
          <w:szCs w:val="24"/>
        </w:rPr>
        <w:t xml:space="preserve"> RM-3 Form for three</w:t>
      </w:r>
      <w:r w:rsidR="00D26DD0">
        <w:rPr>
          <w:rFonts w:asciiTheme="minorHAnsi" w:hAnsiTheme="minorHAnsi"/>
          <w:sz w:val="24"/>
          <w:szCs w:val="24"/>
        </w:rPr>
        <w:t xml:space="preserve"> (3)</w:t>
      </w:r>
      <w:r w:rsidR="00107AF9" w:rsidRPr="00B82700">
        <w:rPr>
          <w:rFonts w:asciiTheme="minorHAnsi" w:hAnsiTheme="minorHAnsi"/>
          <w:sz w:val="24"/>
          <w:szCs w:val="24"/>
        </w:rPr>
        <w:t xml:space="preserve"> years. </w:t>
      </w:r>
    </w:p>
    <w:p w:rsidR="00107AF9" w:rsidRDefault="00107AF9" w:rsidP="003F77CD">
      <w:pPr>
        <w:pStyle w:val="BodyTextIndent"/>
        <w:tabs>
          <w:tab w:val="left" w:pos="360"/>
        </w:tabs>
        <w:spacing w:before="0" w:after="0"/>
        <w:ind w:left="0"/>
        <w:rPr>
          <w:rFonts w:asciiTheme="minorHAnsi" w:hAnsiTheme="minorHAnsi"/>
          <w:sz w:val="24"/>
          <w:szCs w:val="24"/>
        </w:rPr>
      </w:pPr>
    </w:p>
    <w:p w:rsidR="000D68EB" w:rsidRDefault="008E393F" w:rsidP="008E393F">
      <w:pPr>
        <w:pStyle w:val="BodyTextIndent"/>
        <w:tabs>
          <w:tab w:val="left" w:pos="360"/>
        </w:tabs>
        <w:spacing w:before="0"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AGENCY r</w:t>
      </w:r>
      <w:r w:rsidRPr="00B82700">
        <w:rPr>
          <w:rFonts w:asciiTheme="minorHAnsi" w:hAnsiTheme="minorHAnsi"/>
          <w:sz w:val="24"/>
          <w:szCs w:val="24"/>
        </w:rPr>
        <w:t xml:space="preserve">ecords must be destroyed in the manner identified by the appropriate series on a </w:t>
      </w:r>
      <w:r>
        <w:rPr>
          <w:rFonts w:asciiTheme="minorHAnsi" w:hAnsiTheme="minorHAnsi"/>
          <w:sz w:val="24"/>
          <w:szCs w:val="24"/>
        </w:rPr>
        <w:t>g</w:t>
      </w:r>
      <w:r w:rsidRPr="00B82700">
        <w:rPr>
          <w:rFonts w:asciiTheme="minorHAnsi" w:hAnsiTheme="minorHAnsi"/>
          <w:sz w:val="24"/>
          <w:szCs w:val="24"/>
        </w:rPr>
        <w:t xml:space="preserve">eneral or </w:t>
      </w:r>
      <w:r>
        <w:rPr>
          <w:rFonts w:asciiTheme="minorHAnsi" w:hAnsiTheme="minorHAnsi"/>
          <w:sz w:val="24"/>
          <w:szCs w:val="24"/>
        </w:rPr>
        <w:t>s</w:t>
      </w:r>
      <w:r w:rsidRPr="00B82700">
        <w:rPr>
          <w:rFonts w:asciiTheme="minorHAnsi" w:hAnsiTheme="minorHAnsi"/>
          <w:sz w:val="24"/>
          <w:szCs w:val="24"/>
        </w:rPr>
        <w:t xml:space="preserve">pecific </w:t>
      </w:r>
      <w:r w:rsidR="00585C6D">
        <w:rPr>
          <w:rFonts w:asciiTheme="minorHAnsi" w:hAnsiTheme="minorHAnsi"/>
          <w:sz w:val="24"/>
          <w:szCs w:val="24"/>
        </w:rPr>
        <w:t>r</w:t>
      </w:r>
      <w:r w:rsidRPr="00B82700">
        <w:rPr>
          <w:rFonts w:asciiTheme="minorHAnsi" w:hAnsiTheme="minorHAnsi"/>
          <w:sz w:val="24"/>
          <w:szCs w:val="24"/>
        </w:rPr>
        <w:t xml:space="preserve">ecords </w:t>
      </w:r>
      <w:r w:rsidR="00585C6D">
        <w:rPr>
          <w:rFonts w:asciiTheme="minorHAnsi" w:hAnsiTheme="minorHAnsi"/>
          <w:sz w:val="24"/>
          <w:szCs w:val="24"/>
        </w:rPr>
        <w:t>r</w:t>
      </w:r>
      <w:r w:rsidRPr="00B82700">
        <w:rPr>
          <w:rFonts w:asciiTheme="minorHAnsi" w:hAnsiTheme="minorHAnsi"/>
          <w:sz w:val="24"/>
          <w:szCs w:val="24"/>
        </w:rPr>
        <w:t xml:space="preserve">etention and </w:t>
      </w:r>
      <w:r w:rsidR="00585C6D">
        <w:rPr>
          <w:rFonts w:asciiTheme="minorHAnsi" w:hAnsiTheme="minorHAnsi"/>
          <w:sz w:val="24"/>
          <w:szCs w:val="24"/>
        </w:rPr>
        <w:t>d</w:t>
      </w:r>
      <w:r w:rsidRPr="00B82700">
        <w:rPr>
          <w:rFonts w:asciiTheme="minorHAnsi" w:hAnsiTheme="minorHAnsi"/>
          <w:sz w:val="24"/>
          <w:szCs w:val="24"/>
        </w:rPr>
        <w:t xml:space="preserve">isposition </w:t>
      </w:r>
      <w:r w:rsidR="00585C6D">
        <w:rPr>
          <w:rFonts w:asciiTheme="minorHAnsi" w:hAnsiTheme="minorHAnsi"/>
          <w:sz w:val="24"/>
          <w:szCs w:val="24"/>
        </w:rPr>
        <w:t>s</w:t>
      </w:r>
      <w:r w:rsidRPr="00B82700">
        <w:rPr>
          <w:rFonts w:asciiTheme="minorHAnsi" w:hAnsiTheme="minorHAnsi"/>
          <w:sz w:val="24"/>
          <w:szCs w:val="24"/>
        </w:rPr>
        <w:t>chedule.</w:t>
      </w:r>
      <w:r w:rsidR="00547EB5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All AGENCY r</w:t>
      </w:r>
      <w:r w:rsidR="000D68EB">
        <w:rPr>
          <w:rFonts w:asciiTheme="minorHAnsi" w:hAnsiTheme="minorHAnsi"/>
          <w:sz w:val="24"/>
          <w:szCs w:val="24"/>
        </w:rPr>
        <w:t xml:space="preserve">ecords must be destroyed once the </w:t>
      </w:r>
      <w:r>
        <w:rPr>
          <w:rFonts w:asciiTheme="minorHAnsi" w:hAnsiTheme="minorHAnsi"/>
          <w:sz w:val="24"/>
          <w:szCs w:val="24"/>
        </w:rPr>
        <w:t xml:space="preserve">applicable </w:t>
      </w:r>
      <w:r w:rsidR="000D68EB">
        <w:rPr>
          <w:rFonts w:asciiTheme="minorHAnsi" w:hAnsiTheme="minorHAnsi"/>
          <w:sz w:val="24"/>
          <w:szCs w:val="24"/>
        </w:rPr>
        <w:t>retention period has expired.</w:t>
      </w:r>
      <w:r w:rsidR="00547EB5">
        <w:rPr>
          <w:rFonts w:asciiTheme="minorHAnsi" w:hAnsiTheme="minorHAnsi"/>
          <w:sz w:val="24"/>
          <w:szCs w:val="24"/>
        </w:rPr>
        <w:t xml:space="preserve"> </w:t>
      </w:r>
      <w:r w:rsidR="000D68EB">
        <w:rPr>
          <w:rFonts w:asciiTheme="minorHAnsi" w:hAnsiTheme="minorHAnsi"/>
          <w:sz w:val="24"/>
          <w:szCs w:val="24"/>
        </w:rPr>
        <w:t>No records may be maintained past the end of their stated retention</w:t>
      </w:r>
      <w:r w:rsidR="00585C6D">
        <w:rPr>
          <w:rFonts w:asciiTheme="minorHAnsi" w:hAnsiTheme="minorHAnsi"/>
          <w:sz w:val="24"/>
          <w:szCs w:val="24"/>
        </w:rPr>
        <w:t xml:space="preserve"> unless involved in current litigation, investigation, or audit</w:t>
      </w:r>
      <w:r w:rsidR="000D68EB">
        <w:rPr>
          <w:rFonts w:asciiTheme="minorHAnsi" w:hAnsiTheme="minorHAnsi"/>
          <w:sz w:val="24"/>
          <w:szCs w:val="24"/>
        </w:rPr>
        <w:t>. (Code of Virginia § 42.1-86.1)</w:t>
      </w:r>
    </w:p>
    <w:p w:rsidR="000D68EB" w:rsidRPr="00B82700" w:rsidRDefault="000D68EB" w:rsidP="000D68EB">
      <w:pPr>
        <w:pStyle w:val="BodyTextIndent"/>
        <w:tabs>
          <w:tab w:val="left" w:pos="360"/>
        </w:tabs>
        <w:spacing w:before="0" w:after="0"/>
        <w:rPr>
          <w:rFonts w:asciiTheme="minorHAnsi" w:hAnsiTheme="minorHAnsi"/>
          <w:sz w:val="24"/>
          <w:szCs w:val="24"/>
        </w:rPr>
      </w:pPr>
    </w:p>
    <w:p w:rsidR="008E393F" w:rsidRPr="00B82700" w:rsidRDefault="008E393F" w:rsidP="008E393F">
      <w:pPr>
        <w:pStyle w:val="BodyTextIndent"/>
        <w:spacing w:before="0"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AGENCY r</w:t>
      </w:r>
      <w:r w:rsidRPr="00B82700">
        <w:rPr>
          <w:rFonts w:asciiTheme="minorHAnsi" w:hAnsiTheme="minorHAnsi"/>
          <w:sz w:val="24"/>
          <w:szCs w:val="24"/>
        </w:rPr>
        <w:t xml:space="preserve">ecords may not be destroyed because of lack of space or funding for storage. </w:t>
      </w:r>
      <w:r w:rsidR="006303ED">
        <w:rPr>
          <w:rFonts w:asciiTheme="minorHAnsi" w:hAnsiTheme="minorHAnsi"/>
          <w:sz w:val="24"/>
          <w:szCs w:val="24"/>
        </w:rPr>
        <w:t xml:space="preserve">Do not report the destruction of </w:t>
      </w:r>
      <w:r w:rsidRPr="00B82700">
        <w:rPr>
          <w:rFonts w:asciiTheme="minorHAnsi" w:hAnsiTheme="minorHAnsi"/>
          <w:sz w:val="24"/>
          <w:szCs w:val="24"/>
        </w:rPr>
        <w:t>materials that are not public records, such as copies, personal items, and reference materials on an RM-3 Form.</w:t>
      </w:r>
    </w:p>
    <w:p w:rsidR="000D68EB" w:rsidRDefault="000D68EB" w:rsidP="00934BE9">
      <w:pPr>
        <w:pStyle w:val="ListBullet3"/>
        <w:numPr>
          <w:ilvl w:val="0"/>
          <w:numId w:val="0"/>
        </w:numPr>
        <w:rPr>
          <w:rFonts w:asciiTheme="minorHAnsi" w:hAnsiTheme="minorHAnsi" w:cs="Arial"/>
          <w:sz w:val="24"/>
          <w:szCs w:val="24"/>
        </w:rPr>
      </w:pPr>
    </w:p>
    <w:p w:rsidR="003301D7" w:rsidRPr="003F77CD" w:rsidRDefault="003301D7" w:rsidP="003301D7">
      <w:pPr>
        <w:pStyle w:val="BodyTextInden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Non-confidential Destruction</w:t>
      </w:r>
    </w:p>
    <w:p w:rsidR="003301D7" w:rsidRDefault="003301D7" w:rsidP="003301D7">
      <w:pPr>
        <w:pStyle w:val="BodyTextIndent"/>
        <w:spacing w:before="0"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Acceptable methods of destruction for non-confidential AGENCY records include trash, recycling</w:t>
      </w:r>
      <w:r w:rsidRPr="00B82700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>or deletion</w:t>
      </w:r>
      <w:r w:rsidR="001343C4">
        <w:rPr>
          <w:rFonts w:asciiTheme="minorHAnsi" w:hAnsiTheme="minorHAnsi"/>
          <w:sz w:val="24"/>
          <w:szCs w:val="24"/>
        </w:rPr>
        <w:t xml:space="preserve"> of electronic records</w:t>
      </w:r>
      <w:r>
        <w:rPr>
          <w:rFonts w:asciiTheme="minorHAnsi" w:hAnsiTheme="minorHAnsi"/>
          <w:sz w:val="24"/>
          <w:szCs w:val="24"/>
        </w:rPr>
        <w:t>.</w:t>
      </w:r>
      <w:r w:rsidR="004E7B2C">
        <w:rPr>
          <w:rFonts w:asciiTheme="minorHAnsi" w:hAnsiTheme="minorHAnsi"/>
          <w:sz w:val="24"/>
          <w:szCs w:val="24"/>
        </w:rPr>
        <w:t xml:space="preserve"> </w:t>
      </w:r>
      <w:r w:rsidR="0006681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Destruction m</w:t>
      </w:r>
      <w:r w:rsidRPr="00B82700">
        <w:rPr>
          <w:rFonts w:asciiTheme="minorHAnsi" w:hAnsiTheme="minorHAnsi"/>
          <w:sz w:val="24"/>
          <w:szCs w:val="24"/>
        </w:rPr>
        <w:t>ust be done in a timely manner</w:t>
      </w:r>
      <w:r>
        <w:rPr>
          <w:rFonts w:asciiTheme="minorHAnsi" w:hAnsiTheme="minorHAnsi"/>
          <w:sz w:val="24"/>
          <w:szCs w:val="24"/>
        </w:rPr>
        <w:t>,</w:t>
      </w:r>
      <w:r w:rsidRPr="00B82700">
        <w:rPr>
          <w:rFonts w:asciiTheme="minorHAnsi" w:hAnsiTheme="minorHAnsi"/>
          <w:sz w:val="24"/>
          <w:szCs w:val="24"/>
        </w:rPr>
        <w:t xml:space="preserve"> construed </w:t>
      </w:r>
      <w:r>
        <w:rPr>
          <w:rFonts w:asciiTheme="minorHAnsi" w:hAnsiTheme="minorHAnsi"/>
          <w:sz w:val="24"/>
          <w:szCs w:val="24"/>
        </w:rPr>
        <w:t xml:space="preserve">by the Library of Virginia </w:t>
      </w:r>
      <w:r w:rsidRPr="00B82700">
        <w:rPr>
          <w:rFonts w:asciiTheme="minorHAnsi" w:hAnsiTheme="minorHAnsi"/>
          <w:sz w:val="24"/>
          <w:szCs w:val="24"/>
        </w:rPr>
        <w:t xml:space="preserve">to be one </w:t>
      </w:r>
      <w:r>
        <w:rPr>
          <w:rFonts w:asciiTheme="minorHAnsi" w:hAnsiTheme="minorHAnsi"/>
          <w:sz w:val="24"/>
          <w:szCs w:val="24"/>
        </w:rPr>
        <w:t xml:space="preserve">(1) </w:t>
      </w:r>
      <w:r w:rsidRPr="00B82700">
        <w:rPr>
          <w:rFonts w:asciiTheme="minorHAnsi" w:hAnsiTheme="minorHAnsi"/>
          <w:sz w:val="24"/>
          <w:szCs w:val="24"/>
        </w:rPr>
        <w:t>year from retention expiration</w:t>
      </w:r>
      <w:r>
        <w:rPr>
          <w:rFonts w:asciiTheme="minorHAnsi" w:hAnsiTheme="minorHAnsi"/>
          <w:sz w:val="24"/>
          <w:szCs w:val="24"/>
        </w:rPr>
        <w:t>.</w:t>
      </w:r>
    </w:p>
    <w:p w:rsidR="003301D7" w:rsidRDefault="003301D7" w:rsidP="003301D7">
      <w:pPr>
        <w:pStyle w:val="BodyTextIndent"/>
        <w:spacing w:before="0" w:after="0"/>
        <w:rPr>
          <w:rFonts w:asciiTheme="minorHAnsi" w:hAnsiTheme="minorHAnsi"/>
          <w:sz w:val="24"/>
          <w:szCs w:val="24"/>
        </w:rPr>
      </w:pPr>
    </w:p>
    <w:p w:rsidR="00D26DD0" w:rsidRPr="003F77CD" w:rsidRDefault="00D26DD0" w:rsidP="00D26DD0">
      <w:pPr>
        <w:pStyle w:val="BodyTextInden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Confidential Destruction</w:t>
      </w:r>
    </w:p>
    <w:p w:rsidR="003301D7" w:rsidRDefault="003301D7" w:rsidP="00D26DD0">
      <w:pPr>
        <w:pStyle w:val="BodyTextIndent"/>
        <w:spacing w:before="0"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Acceptable methods of destruction for confidential AGENCY records include c</w:t>
      </w:r>
      <w:r w:rsidRPr="00B82700">
        <w:rPr>
          <w:rFonts w:asciiTheme="minorHAnsi" w:hAnsiTheme="minorHAnsi"/>
          <w:sz w:val="24"/>
          <w:szCs w:val="24"/>
        </w:rPr>
        <w:t xml:space="preserve">ross-cut shredding, pulping, incinerating, physical destruction of electronic storage media, “wiping” of electronic records with appropriate software, </w:t>
      </w:r>
      <w:r w:rsidR="00904D5E">
        <w:rPr>
          <w:rFonts w:asciiTheme="minorHAnsi" w:hAnsiTheme="minorHAnsi"/>
          <w:sz w:val="24"/>
          <w:szCs w:val="24"/>
        </w:rPr>
        <w:t>and</w:t>
      </w:r>
      <w:r>
        <w:rPr>
          <w:rFonts w:asciiTheme="minorHAnsi" w:hAnsiTheme="minorHAnsi"/>
          <w:sz w:val="24"/>
          <w:szCs w:val="24"/>
        </w:rPr>
        <w:t xml:space="preserve"> </w:t>
      </w:r>
      <w:r w:rsidRPr="00B82700">
        <w:rPr>
          <w:rFonts w:asciiTheme="minorHAnsi" w:hAnsiTheme="minorHAnsi"/>
          <w:sz w:val="24"/>
          <w:szCs w:val="24"/>
        </w:rPr>
        <w:t>degaussing of magnetic material</w:t>
      </w:r>
      <w:r>
        <w:rPr>
          <w:rFonts w:asciiTheme="minorHAnsi" w:hAnsiTheme="minorHAnsi"/>
          <w:sz w:val="24"/>
          <w:szCs w:val="24"/>
        </w:rPr>
        <w:t>.</w:t>
      </w:r>
      <w:r w:rsidR="004E7B2C">
        <w:rPr>
          <w:rFonts w:asciiTheme="minorHAnsi" w:hAnsiTheme="minorHAnsi"/>
          <w:sz w:val="24"/>
          <w:szCs w:val="24"/>
        </w:rPr>
        <w:t xml:space="preserve"> </w:t>
      </w:r>
      <w:r w:rsidR="0006681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Destruction of confidential records </w:t>
      </w:r>
      <w:r w:rsidR="00A75EE8">
        <w:rPr>
          <w:rFonts w:asciiTheme="minorHAnsi" w:hAnsiTheme="minorHAnsi"/>
          <w:sz w:val="24"/>
          <w:szCs w:val="24"/>
        </w:rPr>
        <w:t xml:space="preserve">containing personally identifying information </w:t>
      </w:r>
      <w:r>
        <w:rPr>
          <w:rFonts w:asciiTheme="minorHAnsi" w:hAnsiTheme="minorHAnsi"/>
          <w:sz w:val="24"/>
          <w:szCs w:val="24"/>
        </w:rPr>
        <w:t>m</w:t>
      </w:r>
      <w:r w:rsidRPr="00B82700">
        <w:rPr>
          <w:rFonts w:asciiTheme="minorHAnsi" w:hAnsiTheme="minorHAnsi"/>
          <w:sz w:val="24"/>
          <w:szCs w:val="24"/>
        </w:rPr>
        <w:t>ust be done within six</w:t>
      </w:r>
      <w:r>
        <w:rPr>
          <w:rFonts w:asciiTheme="minorHAnsi" w:hAnsiTheme="minorHAnsi"/>
          <w:sz w:val="24"/>
          <w:szCs w:val="24"/>
        </w:rPr>
        <w:t xml:space="preserve"> (6)</w:t>
      </w:r>
      <w:r w:rsidRPr="00B82700">
        <w:rPr>
          <w:rFonts w:asciiTheme="minorHAnsi" w:hAnsiTheme="minorHAnsi"/>
          <w:sz w:val="24"/>
          <w:szCs w:val="24"/>
        </w:rPr>
        <w:t xml:space="preserve"> months of retention expiration</w:t>
      </w:r>
      <w:r>
        <w:rPr>
          <w:rFonts w:asciiTheme="minorHAnsi" w:hAnsiTheme="minorHAnsi"/>
          <w:sz w:val="24"/>
          <w:szCs w:val="24"/>
        </w:rPr>
        <w:t>.</w:t>
      </w:r>
      <w:r w:rsidR="00547EB5">
        <w:rPr>
          <w:rFonts w:asciiTheme="minorHAnsi" w:hAnsiTheme="minorHAnsi"/>
          <w:sz w:val="24"/>
          <w:szCs w:val="24"/>
        </w:rPr>
        <w:t xml:space="preserve"> </w:t>
      </w:r>
      <w:r w:rsidRPr="00B82700">
        <w:rPr>
          <w:rFonts w:asciiTheme="minorHAnsi" w:hAnsiTheme="minorHAnsi"/>
          <w:sz w:val="24"/>
          <w:szCs w:val="24"/>
        </w:rPr>
        <w:t>(Code of Virginia § 42.1-86.1)</w:t>
      </w:r>
    </w:p>
    <w:p w:rsidR="006A03B9" w:rsidRDefault="006A03B9" w:rsidP="00D26DD0">
      <w:pPr>
        <w:pStyle w:val="BodyTextIndent"/>
        <w:spacing w:before="0" w:after="0"/>
        <w:rPr>
          <w:rFonts w:asciiTheme="minorHAnsi" w:hAnsiTheme="minorHAnsi"/>
          <w:sz w:val="24"/>
          <w:szCs w:val="24"/>
        </w:rPr>
      </w:pPr>
    </w:p>
    <w:p w:rsidR="006A03B9" w:rsidRDefault="00EF0DCF" w:rsidP="00D26DD0">
      <w:pPr>
        <w:pStyle w:val="BodyTextIndent"/>
        <w:spacing w:before="0" w:after="0"/>
        <w:rPr>
          <w:rFonts w:asciiTheme="minorHAnsi" w:hAnsiTheme="minorHAnsi"/>
          <w:b/>
          <w:sz w:val="24"/>
          <w:szCs w:val="24"/>
        </w:rPr>
      </w:pPr>
      <w:r w:rsidRPr="00EF0DCF">
        <w:rPr>
          <w:rFonts w:asciiTheme="minorHAnsi" w:hAnsiTheme="minorHAnsi"/>
          <w:b/>
          <w:sz w:val="24"/>
          <w:szCs w:val="24"/>
        </w:rPr>
        <w:t>Non-record Destruction</w:t>
      </w:r>
    </w:p>
    <w:p w:rsidR="006A03B9" w:rsidRPr="00727BE1" w:rsidRDefault="006A03B9" w:rsidP="00D26DD0">
      <w:pPr>
        <w:pStyle w:val="BodyTextIndent"/>
        <w:spacing w:before="0" w:after="0"/>
        <w:rPr>
          <w:rFonts w:asciiTheme="minorHAnsi" w:hAnsiTheme="minorHAnsi"/>
          <w:sz w:val="24"/>
          <w:szCs w:val="24"/>
        </w:rPr>
      </w:pPr>
      <w:r w:rsidRPr="00727BE1">
        <w:rPr>
          <w:rFonts w:asciiTheme="minorHAnsi" w:hAnsiTheme="minorHAnsi"/>
          <w:sz w:val="24"/>
          <w:szCs w:val="24"/>
        </w:rPr>
        <w:t>The destruction of non-record material</w:t>
      </w:r>
      <w:r w:rsidR="00EB47AE" w:rsidRPr="00727BE1">
        <w:rPr>
          <w:rFonts w:asciiTheme="minorHAnsi" w:hAnsiTheme="minorHAnsi"/>
          <w:sz w:val="24"/>
          <w:szCs w:val="24"/>
        </w:rPr>
        <w:t>, confidential or otherwise,</w:t>
      </w:r>
      <w:r w:rsidRPr="00727BE1">
        <w:rPr>
          <w:rFonts w:asciiTheme="minorHAnsi" w:hAnsiTheme="minorHAnsi"/>
          <w:sz w:val="24"/>
          <w:szCs w:val="24"/>
        </w:rPr>
        <w:t xml:space="preserve"> will not be reported to the Library of Virginia.  If necessary, the destruction of non-records can be recorded by the AGENCY for internal purposes.</w:t>
      </w:r>
    </w:p>
    <w:p w:rsidR="003301D7" w:rsidRPr="00B82700" w:rsidRDefault="003301D7" w:rsidP="003301D7">
      <w:pPr>
        <w:pStyle w:val="BodyTextIndent"/>
        <w:spacing w:before="0" w:after="0"/>
        <w:rPr>
          <w:rFonts w:asciiTheme="minorHAnsi" w:hAnsiTheme="minorHAnsi"/>
          <w:sz w:val="24"/>
          <w:szCs w:val="24"/>
        </w:rPr>
      </w:pPr>
    </w:p>
    <w:p w:rsidR="008F6DAC" w:rsidRDefault="008F6DAC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br w:type="page"/>
      </w:r>
    </w:p>
    <w:p w:rsidR="00275D6F" w:rsidRDefault="00275D6F" w:rsidP="00761111">
      <w:pPr>
        <w:pStyle w:val="ListBullet3"/>
        <w:numPr>
          <w:ilvl w:val="0"/>
          <w:numId w:val="18"/>
        </w:numPr>
        <w:ind w:left="900" w:hanging="55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Storage, Retrieval, and Disaster Recovery</w:t>
      </w:r>
    </w:p>
    <w:p w:rsidR="000D68EB" w:rsidRDefault="000D68EB" w:rsidP="000D68EB">
      <w:pPr>
        <w:pStyle w:val="ListBullet3"/>
        <w:numPr>
          <w:ilvl w:val="0"/>
          <w:numId w:val="0"/>
        </w:numPr>
        <w:ind w:left="1080" w:hanging="360"/>
        <w:rPr>
          <w:rFonts w:asciiTheme="minorHAnsi" w:hAnsiTheme="minorHAnsi" w:cs="Arial"/>
          <w:sz w:val="24"/>
          <w:szCs w:val="24"/>
        </w:rPr>
      </w:pPr>
    </w:p>
    <w:p w:rsidR="00934BE9" w:rsidRPr="003F77CD" w:rsidRDefault="00934BE9" w:rsidP="00934BE9">
      <w:pPr>
        <w:pStyle w:val="BodyTextInden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Storage</w:t>
      </w:r>
    </w:p>
    <w:p w:rsidR="00822C6E" w:rsidRDefault="00822C6E" w:rsidP="00822C6E">
      <w:pPr>
        <w:pStyle w:val="ListBullet3"/>
        <w:numPr>
          <w:ilvl w:val="0"/>
          <w:numId w:val="0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All AGENCY records shall be maintained in such a way that they are identifiable and accessible for </w:t>
      </w:r>
      <w:proofErr w:type="gramStart"/>
      <w:r>
        <w:rPr>
          <w:rFonts w:asciiTheme="minorHAnsi" w:hAnsiTheme="minorHAnsi"/>
          <w:sz w:val="24"/>
          <w:szCs w:val="24"/>
        </w:rPr>
        <w:t>the</w:t>
      </w:r>
      <w:proofErr w:type="gramEnd"/>
      <w:r>
        <w:rPr>
          <w:rFonts w:asciiTheme="minorHAnsi" w:hAnsiTheme="minorHAnsi"/>
          <w:sz w:val="24"/>
          <w:szCs w:val="24"/>
        </w:rPr>
        <w:t xml:space="preserve"> entirety of their assigned retention period.</w:t>
      </w:r>
    </w:p>
    <w:p w:rsidR="00822C6E" w:rsidRDefault="00822C6E" w:rsidP="00934BE9">
      <w:pPr>
        <w:pStyle w:val="ListBullet3"/>
        <w:numPr>
          <w:ilvl w:val="0"/>
          <w:numId w:val="0"/>
        </w:numPr>
        <w:ind w:left="360"/>
        <w:rPr>
          <w:rFonts w:asciiTheme="minorHAnsi" w:hAnsiTheme="minorHAnsi"/>
          <w:sz w:val="24"/>
          <w:szCs w:val="24"/>
        </w:rPr>
      </w:pPr>
    </w:p>
    <w:p w:rsidR="00934BE9" w:rsidRDefault="00934BE9" w:rsidP="00934BE9">
      <w:pPr>
        <w:pStyle w:val="ListBullet3"/>
        <w:numPr>
          <w:ilvl w:val="0"/>
          <w:numId w:val="0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All AGENCY records must be stored in areas with consistent temperatures and humidity</w:t>
      </w:r>
      <w:r w:rsidR="00822C6E">
        <w:rPr>
          <w:rFonts w:asciiTheme="minorHAnsi" w:hAnsiTheme="minorHAnsi"/>
          <w:sz w:val="24"/>
          <w:szCs w:val="24"/>
        </w:rPr>
        <w:t xml:space="preserve"> levels</w:t>
      </w:r>
      <w:r>
        <w:rPr>
          <w:rFonts w:asciiTheme="minorHAnsi" w:hAnsiTheme="minorHAnsi"/>
          <w:sz w:val="24"/>
          <w:szCs w:val="24"/>
        </w:rPr>
        <w:t>.</w:t>
      </w:r>
      <w:r w:rsidR="00547EB5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Ideal conditions are </w:t>
      </w:r>
      <w:r w:rsidR="006D0489">
        <w:rPr>
          <w:rFonts w:asciiTheme="minorHAnsi" w:hAnsiTheme="minorHAnsi"/>
          <w:sz w:val="24"/>
          <w:szCs w:val="24"/>
        </w:rPr>
        <w:t xml:space="preserve">a </w:t>
      </w:r>
      <w:r>
        <w:rPr>
          <w:rFonts w:asciiTheme="minorHAnsi" w:hAnsiTheme="minorHAnsi"/>
          <w:sz w:val="24"/>
          <w:szCs w:val="24"/>
        </w:rPr>
        <w:t>t</w:t>
      </w:r>
      <w:r w:rsidRPr="00934BE9">
        <w:rPr>
          <w:rFonts w:asciiTheme="minorHAnsi" w:hAnsiTheme="minorHAnsi"/>
          <w:sz w:val="24"/>
          <w:szCs w:val="24"/>
        </w:rPr>
        <w:t xml:space="preserve">emperature maintained in the 65–70° range </w:t>
      </w:r>
      <w:r>
        <w:rPr>
          <w:rFonts w:asciiTheme="minorHAnsi" w:hAnsiTheme="minorHAnsi"/>
          <w:sz w:val="24"/>
          <w:szCs w:val="24"/>
        </w:rPr>
        <w:t>and h</w:t>
      </w:r>
      <w:r w:rsidRPr="00934BE9">
        <w:rPr>
          <w:rFonts w:asciiTheme="minorHAnsi" w:hAnsiTheme="minorHAnsi"/>
          <w:sz w:val="24"/>
          <w:szCs w:val="24"/>
        </w:rPr>
        <w:t>umidity maintained at 40% +/- 5%</w:t>
      </w:r>
      <w:r>
        <w:rPr>
          <w:rFonts w:asciiTheme="minorHAnsi" w:hAnsiTheme="minorHAnsi"/>
          <w:sz w:val="24"/>
          <w:szCs w:val="24"/>
        </w:rPr>
        <w:t>.</w:t>
      </w:r>
    </w:p>
    <w:p w:rsidR="002D5171" w:rsidRPr="00934BE9" w:rsidRDefault="002D5171" w:rsidP="00934BE9">
      <w:pPr>
        <w:pStyle w:val="ListBullet3"/>
        <w:numPr>
          <w:ilvl w:val="0"/>
          <w:numId w:val="0"/>
        </w:numPr>
        <w:ind w:left="360"/>
        <w:rPr>
          <w:rFonts w:asciiTheme="minorHAnsi" w:hAnsiTheme="minorHAnsi"/>
          <w:sz w:val="24"/>
          <w:szCs w:val="24"/>
        </w:rPr>
      </w:pPr>
    </w:p>
    <w:p w:rsidR="00934BE9" w:rsidRDefault="00934BE9" w:rsidP="00934BE9">
      <w:pPr>
        <w:pStyle w:val="ListBullet3"/>
        <w:numPr>
          <w:ilvl w:val="0"/>
          <w:numId w:val="0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All AGENCY records must be:</w:t>
      </w:r>
    </w:p>
    <w:p w:rsidR="00934BE9" w:rsidRPr="00934BE9" w:rsidRDefault="00934BE9" w:rsidP="00934BE9">
      <w:pPr>
        <w:pStyle w:val="ListBullet3"/>
        <w:numPr>
          <w:ilvl w:val="2"/>
          <w:numId w:val="1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Pr="00934BE9">
        <w:rPr>
          <w:rFonts w:asciiTheme="minorHAnsi" w:hAnsiTheme="minorHAnsi"/>
          <w:sz w:val="24"/>
          <w:szCs w:val="24"/>
        </w:rPr>
        <w:t>rotected from fire by the installation of smoke detectors, water sprinklers, and fire extinguishers</w:t>
      </w:r>
    </w:p>
    <w:p w:rsidR="00934BE9" w:rsidRPr="00934BE9" w:rsidRDefault="00934BE9" w:rsidP="00934BE9">
      <w:pPr>
        <w:pStyle w:val="ListBullet3"/>
        <w:rPr>
          <w:rFonts w:asciiTheme="minorHAnsi" w:hAnsiTheme="minorHAnsi"/>
          <w:sz w:val="24"/>
          <w:szCs w:val="24"/>
        </w:rPr>
      </w:pPr>
      <w:r w:rsidRPr="00934BE9">
        <w:rPr>
          <w:rFonts w:asciiTheme="minorHAnsi" w:hAnsiTheme="minorHAnsi"/>
          <w:sz w:val="24"/>
          <w:szCs w:val="24"/>
        </w:rPr>
        <w:t>Free of vermin and insects</w:t>
      </w:r>
    </w:p>
    <w:p w:rsidR="00934BE9" w:rsidRDefault="00934BE9" w:rsidP="00934BE9">
      <w:pPr>
        <w:pStyle w:val="ListBullet3"/>
        <w:rPr>
          <w:rFonts w:asciiTheme="minorHAnsi" w:hAnsiTheme="minorHAnsi"/>
          <w:sz w:val="24"/>
          <w:szCs w:val="24"/>
        </w:rPr>
      </w:pPr>
      <w:r w:rsidRPr="00934BE9">
        <w:rPr>
          <w:rFonts w:asciiTheme="minorHAnsi" w:hAnsiTheme="minorHAnsi"/>
          <w:sz w:val="24"/>
          <w:szCs w:val="24"/>
        </w:rPr>
        <w:t>Far from water pipes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2D5171" w:rsidRPr="00934BE9" w:rsidRDefault="002D5171" w:rsidP="002D5171">
      <w:pPr>
        <w:pStyle w:val="ListBullet3"/>
        <w:numPr>
          <w:ilvl w:val="0"/>
          <w:numId w:val="0"/>
        </w:numPr>
        <w:ind w:left="1080"/>
        <w:rPr>
          <w:rFonts w:asciiTheme="minorHAnsi" w:hAnsiTheme="minorHAnsi"/>
          <w:sz w:val="24"/>
          <w:szCs w:val="24"/>
        </w:rPr>
      </w:pPr>
    </w:p>
    <w:p w:rsidR="002D5171" w:rsidRDefault="002D5171" w:rsidP="002D5171">
      <w:pPr>
        <w:pStyle w:val="ListBullet3"/>
        <w:numPr>
          <w:ilvl w:val="0"/>
          <w:numId w:val="0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If records are of a confidential nature, </w:t>
      </w:r>
      <w:r w:rsidRPr="00846DCA">
        <w:rPr>
          <w:rFonts w:asciiTheme="minorHAnsi" w:hAnsiTheme="minorHAnsi"/>
          <w:sz w:val="24"/>
          <w:szCs w:val="24"/>
        </w:rPr>
        <w:t xml:space="preserve">they should be stored in a secure </w:t>
      </w:r>
      <w:r w:rsidR="00861A10" w:rsidRPr="00846DCA">
        <w:rPr>
          <w:rFonts w:asciiTheme="minorHAnsi" w:hAnsiTheme="minorHAnsi"/>
          <w:sz w:val="24"/>
          <w:szCs w:val="24"/>
        </w:rPr>
        <w:t xml:space="preserve">area </w:t>
      </w:r>
      <w:r w:rsidRPr="00846DCA">
        <w:rPr>
          <w:rFonts w:asciiTheme="minorHAnsi" w:hAnsiTheme="minorHAnsi"/>
          <w:sz w:val="24"/>
          <w:szCs w:val="24"/>
        </w:rPr>
        <w:t>that is locked and</w:t>
      </w:r>
      <w:r w:rsidR="00934BE9" w:rsidRPr="00846DCA">
        <w:rPr>
          <w:rFonts w:asciiTheme="minorHAnsi" w:hAnsiTheme="minorHAnsi"/>
          <w:sz w:val="24"/>
          <w:szCs w:val="24"/>
        </w:rPr>
        <w:t xml:space="preserve"> h</w:t>
      </w:r>
      <w:r w:rsidRPr="00846DCA">
        <w:rPr>
          <w:rFonts w:asciiTheme="minorHAnsi" w:hAnsiTheme="minorHAnsi"/>
          <w:sz w:val="24"/>
          <w:szCs w:val="24"/>
        </w:rPr>
        <w:t>as</w:t>
      </w:r>
      <w:r w:rsidR="00934BE9" w:rsidRPr="00846DCA">
        <w:rPr>
          <w:rFonts w:asciiTheme="minorHAnsi" w:hAnsiTheme="minorHAnsi"/>
          <w:sz w:val="24"/>
          <w:szCs w:val="24"/>
        </w:rPr>
        <w:t xml:space="preserve"> controll</w:t>
      </w:r>
      <w:r w:rsidRPr="00846DCA">
        <w:rPr>
          <w:rFonts w:asciiTheme="minorHAnsi" w:hAnsiTheme="minorHAnsi"/>
          <w:sz w:val="24"/>
          <w:szCs w:val="24"/>
        </w:rPr>
        <w:t>ed access for select personnel only.</w:t>
      </w:r>
      <w:r w:rsidR="00955725" w:rsidRPr="00846DCA">
        <w:rPr>
          <w:rFonts w:asciiTheme="minorHAnsi" w:hAnsiTheme="minorHAnsi"/>
          <w:sz w:val="24"/>
          <w:szCs w:val="24"/>
        </w:rPr>
        <w:t xml:space="preserve"> </w:t>
      </w:r>
      <w:r w:rsidR="00686405" w:rsidRPr="00846DCA">
        <w:rPr>
          <w:rFonts w:asciiTheme="minorHAnsi" w:hAnsiTheme="minorHAnsi"/>
          <w:sz w:val="24"/>
          <w:szCs w:val="24"/>
        </w:rPr>
        <w:t>Strict procedures must be in place for retrieval, use</w:t>
      </w:r>
      <w:r w:rsidR="004A6770" w:rsidRPr="00846DCA">
        <w:rPr>
          <w:rFonts w:asciiTheme="minorHAnsi" w:hAnsiTheme="minorHAnsi"/>
          <w:sz w:val="24"/>
          <w:szCs w:val="24"/>
        </w:rPr>
        <w:t>,</w:t>
      </w:r>
      <w:r w:rsidR="00686405">
        <w:rPr>
          <w:rFonts w:asciiTheme="minorHAnsi" w:hAnsiTheme="minorHAnsi"/>
          <w:sz w:val="24"/>
          <w:szCs w:val="24"/>
        </w:rPr>
        <w:t xml:space="preserve"> and re-filing of confidential records.</w:t>
      </w:r>
      <w:r w:rsidR="00822C6E">
        <w:rPr>
          <w:rFonts w:asciiTheme="minorHAnsi" w:hAnsiTheme="minorHAnsi"/>
          <w:sz w:val="24"/>
          <w:szCs w:val="24"/>
        </w:rPr>
        <w:t xml:space="preserve"> </w:t>
      </w:r>
      <w:r w:rsidR="00822C6E" w:rsidRPr="00B82700">
        <w:rPr>
          <w:rFonts w:asciiTheme="minorHAnsi" w:hAnsiTheme="minorHAnsi"/>
          <w:sz w:val="24"/>
          <w:szCs w:val="24"/>
        </w:rPr>
        <w:t>Access to confidential records in electronic formats will be limited by assigning appropriate log-in credentials</w:t>
      </w:r>
      <w:r w:rsidR="00822C6E">
        <w:rPr>
          <w:rFonts w:asciiTheme="minorHAnsi" w:hAnsiTheme="minorHAnsi"/>
          <w:sz w:val="24"/>
          <w:szCs w:val="24"/>
        </w:rPr>
        <w:t>.</w:t>
      </w:r>
    </w:p>
    <w:p w:rsidR="002D5171" w:rsidRDefault="002D5171" w:rsidP="008A6665">
      <w:pPr>
        <w:pStyle w:val="ListBullet3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</w:p>
    <w:p w:rsidR="002D5171" w:rsidRPr="003F77CD" w:rsidRDefault="002D5171" w:rsidP="002D5171">
      <w:pPr>
        <w:pStyle w:val="BodyTextInden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Retrieval</w:t>
      </w:r>
    </w:p>
    <w:p w:rsidR="002D5171" w:rsidRDefault="002D5171" w:rsidP="002D5171">
      <w:pPr>
        <w:pStyle w:val="ListBullet3"/>
        <w:numPr>
          <w:ilvl w:val="0"/>
          <w:numId w:val="0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All work units must have procedures in place for the retrieval of records, their use, and re-filing. </w:t>
      </w:r>
    </w:p>
    <w:p w:rsidR="000D68EB" w:rsidRDefault="000D68EB" w:rsidP="002D5171">
      <w:pPr>
        <w:pStyle w:val="ListBullet3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</w:p>
    <w:p w:rsidR="002D5171" w:rsidRPr="003F77CD" w:rsidRDefault="002D5171" w:rsidP="002D5171">
      <w:pPr>
        <w:pStyle w:val="BodyTextInden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Disaster Recovery</w:t>
      </w:r>
    </w:p>
    <w:p w:rsidR="002D5171" w:rsidRDefault="002D5171" w:rsidP="002D5171">
      <w:pPr>
        <w:pStyle w:val="ListBullet3"/>
        <w:numPr>
          <w:ilvl w:val="0"/>
          <w:numId w:val="0"/>
        </w:numPr>
        <w:ind w:left="3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AGENCY will have in place a Records Emergency Action Plan</w:t>
      </w:r>
      <w:r w:rsidR="00686405">
        <w:rPr>
          <w:rFonts w:asciiTheme="minorHAnsi" w:hAnsiTheme="minorHAnsi"/>
          <w:sz w:val="24"/>
          <w:szCs w:val="24"/>
        </w:rPr>
        <w:t xml:space="preserve"> (REAP)</w:t>
      </w:r>
      <w:r>
        <w:rPr>
          <w:rFonts w:asciiTheme="minorHAnsi" w:hAnsiTheme="minorHAnsi"/>
          <w:sz w:val="24"/>
          <w:szCs w:val="24"/>
        </w:rPr>
        <w:t xml:space="preserve"> that clearly communicates the procedures for records recovery in the event of a natural disaster, fire, or other catastrophic event affecting the AGENCY.</w:t>
      </w:r>
    </w:p>
    <w:p w:rsidR="000D68EB" w:rsidRDefault="000D68EB" w:rsidP="000D68EB">
      <w:pPr>
        <w:pStyle w:val="ListBullet3"/>
        <w:numPr>
          <w:ilvl w:val="0"/>
          <w:numId w:val="0"/>
        </w:numPr>
        <w:ind w:left="1080" w:hanging="360"/>
        <w:rPr>
          <w:rFonts w:asciiTheme="minorHAnsi" w:hAnsiTheme="minorHAnsi" w:cs="Arial"/>
          <w:sz w:val="24"/>
          <w:szCs w:val="24"/>
        </w:rPr>
      </w:pPr>
    </w:p>
    <w:p w:rsidR="008F6DAC" w:rsidRDefault="008F6DAC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br w:type="page"/>
      </w:r>
    </w:p>
    <w:p w:rsidR="00A17C68" w:rsidRDefault="00275D6F" w:rsidP="00761111">
      <w:pPr>
        <w:pStyle w:val="ListBullet3"/>
        <w:numPr>
          <w:ilvl w:val="0"/>
          <w:numId w:val="18"/>
        </w:numPr>
        <w:ind w:left="900" w:hanging="55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Legal</w:t>
      </w:r>
      <w:r w:rsidR="00A17C68">
        <w:rPr>
          <w:rFonts w:asciiTheme="minorHAnsi" w:hAnsiTheme="minorHAnsi" w:cs="Arial"/>
          <w:sz w:val="24"/>
          <w:szCs w:val="24"/>
        </w:rPr>
        <w:t xml:space="preserve"> Matters, Audits, and Investigations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B76349" w:rsidRPr="00B76349" w:rsidRDefault="00B76349" w:rsidP="00B76349">
      <w:pPr>
        <w:pStyle w:val="ListBullet3"/>
        <w:numPr>
          <w:ilvl w:val="0"/>
          <w:numId w:val="0"/>
        </w:numPr>
        <w:ind w:left="900"/>
        <w:rPr>
          <w:rFonts w:asciiTheme="minorHAnsi" w:hAnsiTheme="minorHAnsi" w:cs="Arial"/>
          <w:sz w:val="24"/>
          <w:szCs w:val="24"/>
        </w:rPr>
      </w:pPr>
    </w:p>
    <w:p w:rsidR="00A17C68" w:rsidRPr="00B82700" w:rsidRDefault="00A17C68" w:rsidP="00A17C68">
      <w:pPr>
        <w:pStyle w:val="BodyTextIndent"/>
        <w:spacing w:before="0"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Pr="00B82700">
        <w:rPr>
          <w:rFonts w:asciiTheme="minorHAnsi" w:hAnsiTheme="minorHAnsi"/>
          <w:sz w:val="24"/>
          <w:szCs w:val="24"/>
        </w:rPr>
        <w:t xml:space="preserve">ny </w:t>
      </w:r>
      <w:r>
        <w:rPr>
          <w:rFonts w:asciiTheme="minorHAnsi" w:hAnsiTheme="minorHAnsi"/>
          <w:sz w:val="24"/>
          <w:szCs w:val="24"/>
        </w:rPr>
        <w:t xml:space="preserve">AGENCY record that is relevant to </w:t>
      </w:r>
      <w:r w:rsidRPr="00B82700">
        <w:rPr>
          <w:rFonts w:asciiTheme="minorHAnsi" w:hAnsiTheme="minorHAnsi"/>
          <w:sz w:val="24"/>
          <w:szCs w:val="24"/>
        </w:rPr>
        <w:t>pending or anticipated action, i.e.</w:t>
      </w:r>
      <w:r>
        <w:rPr>
          <w:rFonts w:asciiTheme="minorHAnsi" w:hAnsiTheme="minorHAnsi"/>
          <w:sz w:val="24"/>
          <w:szCs w:val="24"/>
        </w:rPr>
        <w:t>,</w:t>
      </w:r>
      <w:r w:rsidRPr="00B82700">
        <w:rPr>
          <w:rFonts w:asciiTheme="minorHAnsi" w:hAnsiTheme="minorHAnsi"/>
          <w:sz w:val="24"/>
          <w:szCs w:val="24"/>
        </w:rPr>
        <w:t xml:space="preserve"> litigation, claim, audit, agency charge</w:t>
      </w:r>
      <w:r w:rsidRPr="00846DCA">
        <w:rPr>
          <w:rFonts w:asciiTheme="minorHAnsi" w:hAnsiTheme="minorHAnsi"/>
          <w:sz w:val="24"/>
          <w:szCs w:val="24"/>
        </w:rPr>
        <w:t>, investigation, or enforcement action</w:t>
      </w:r>
      <w:r w:rsidR="004A6770" w:rsidRPr="00846DCA">
        <w:rPr>
          <w:rFonts w:asciiTheme="minorHAnsi" w:hAnsiTheme="minorHAnsi"/>
          <w:sz w:val="24"/>
          <w:szCs w:val="24"/>
        </w:rPr>
        <w:t>,</w:t>
      </w:r>
      <w:r w:rsidRPr="00846DCA">
        <w:rPr>
          <w:rFonts w:asciiTheme="minorHAnsi" w:hAnsiTheme="minorHAnsi"/>
          <w:sz w:val="24"/>
          <w:szCs w:val="24"/>
        </w:rPr>
        <w:t xml:space="preserve"> shall</w:t>
      </w:r>
      <w:r w:rsidRPr="00B82700">
        <w:rPr>
          <w:rFonts w:asciiTheme="minorHAnsi" w:hAnsiTheme="minorHAnsi"/>
          <w:sz w:val="24"/>
          <w:szCs w:val="24"/>
        </w:rPr>
        <w:t xml:space="preserve"> be retained until final resolution of the matter. In these circumstances, the </w:t>
      </w:r>
      <w:r>
        <w:rPr>
          <w:rFonts w:asciiTheme="minorHAnsi" w:hAnsiTheme="minorHAnsi"/>
          <w:sz w:val="24"/>
          <w:szCs w:val="24"/>
        </w:rPr>
        <w:t>work unit</w:t>
      </w:r>
      <w:r w:rsidRPr="00B82700">
        <w:rPr>
          <w:rFonts w:asciiTheme="minorHAnsi" w:hAnsiTheme="minorHAnsi"/>
          <w:sz w:val="24"/>
          <w:szCs w:val="24"/>
        </w:rPr>
        <w:t xml:space="preserve"> involved with the ongoing action will notify </w:t>
      </w:r>
      <w:r>
        <w:rPr>
          <w:rFonts w:asciiTheme="minorHAnsi" w:hAnsiTheme="minorHAnsi"/>
          <w:sz w:val="24"/>
          <w:szCs w:val="24"/>
        </w:rPr>
        <w:t xml:space="preserve">all other </w:t>
      </w:r>
      <w:r w:rsidRPr="00B82700">
        <w:rPr>
          <w:rFonts w:asciiTheme="minorHAnsi" w:hAnsiTheme="minorHAnsi"/>
          <w:sz w:val="24"/>
          <w:szCs w:val="24"/>
        </w:rPr>
        <w:t xml:space="preserve">relevant organizational units and work with staff to identify and </w:t>
      </w:r>
      <w:r>
        <w:rPr>
          <w:rFonts w:asciiTheme="minorHAnsi" w:hAnsiTheme="minorHAnsi"/>
          <w:sz w:val="24"/>
          <w:szCs w:val="24"/>
        </w:rPr>
        <w:t>retain</w:t>
      </w:r>
      <w:r w:rsidRPr="00B82700">
        <w:rPr>
          <w:rFonts w:asciiTheme="minorHAnsi" w:hAnsiTheme="minorHAnsi"/>
          <w:sz w:val="24"/>
          <w:szCs w:val="24"/>
        </w:rPr>
        <w:t xml:space="preserve"> any records (including electronic records) and other information that could be relevant to the matter. This will include a directive that the relevant </w:t>
      </w:r>
      <w:r>
        <w:rPr>
          <w:rFonts w:asciiTheme="minorHAnsi" w:hAnsiTheme="minorHAnsi"/>
          <w:sz w:val="24"/>
          <w:szCs w:val="24"/>
        </w:rPr>
        <w:t xml:space="preserve">work </w:t>
      </w:r>
      <w:r w:rsidRPr="00B82700">
        <w:rPr>
          <w:rFonts w:asciiTheme="minorHAnsi" w:hAnsiTheme="minorHAnsi"/>
          <w:sz w:val="24"/>
          <w:szCs w:val="24"/>
        </w:rPr>
        <w:t xml:space="preserve">unit’s normal document destruction </w:t>
      </w:r>
      <w:r>
        <w:rPr>
          <w:rFonts w:asciiTheme="minorHAnsi" w:hAnsiTheme="minorHAnsi"/>
          <w:sz w:val="24"/>
          <w:szCs w:val="24"/>
        </w:rPr>
        <w:t>procedures</w:t>
      </w:r>
      <w:r w:rsidRPr="00B82700">
        <w:rPr>
          <w:rFonts w:asciiTheme="minorHAnsi" w:hAnsiTheme="minorHAnsi"/>
          <w:sz w:val="24"/>
          <w:szCs w:val="24"/>
        </w:rPr>
        <w:t xml:space="preserve"> </w:t>
      </w:r>
      <w:r w:rsidRPr="00E108A7">
        <w:rPr>
          <w:rFonts w:asciiTheme="minorHAnsi" w:hAnsiTheme="minorHAnsi"/>
          <w:sz w:val="24"/>
          <w:szCs w:val="24"/>
        </w:rPr>
        <w:t>be suspended</w:t>
      </w:r>
      <w:r>
        <w:rPr>
          <w:rFonts w:asciiTheme="minorHAnsi" w:hAnsiTheme="minorHAnsi"/>
          <w:sz w:val="24"/>
          <w:szCs w:val="24"/>
        </w:rPr>
        <w:t xml:space="preserve"> </w:t>
      </w:r>
      <w:r w:rsidRPr="00E108A7">
        <w:rPr>
          <w:rFonts w:asciiTheme="minorHAnsi" w:hAnsiTheme="minorHAnsi"/>
          <w:sz w:val="24"/>
          <w:szCs w:val="24"/>
        </w:rPr>
        <w:t>temporarily</w:t>
      </w:r>
      <w:r w:rsidRPr="00B82700">
        <w:rPr>
          <w:rFonts w:asciiTheme="minorHAnsi" w:hAnsiTheme="minorHAnsi"/>
          <w:sz w:val="24"/>
          <w:szCs w:val="24"/>
        </w:rPr>
        <w:t xml:space="preserve">. </w:t>
      </w:r>
    </w:p>
    <w:p w:rsidR="00A17C68" w:rsidRPr="00B82700" w:rsidRDefault="00A17C68" w:rsidP="00A17C68">
      <w:pPr>
        <w:pStyle w:val="BodyTextIndent"/>
        <w:spacing w:before="0" w:after="0"/>
        <w:ind w:left="0"/>
        <w:rPr>
          <w:rFonts w:asciiTheme="minorHAnsi" w:hAnsiTheme="minorHAnsi"/>
          <w:sz w:val="24"/>
          <w:szCs w:val="24"/>
        </w:rPr>
      </w:pPr>
    </w:p>
    <w:p w:rsidR="00A17C68" w:rsidRPr="00B82700" w:rsidRDefault="00A17C68" w:rsidP="00A17C68">
      <w:pPr>
        <w:pStyle w:val="BodyTextIndent"/>
        <w:spacing w:before="0"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AGENCY e</w:t>
      </w:r>
      <w:r w:rsidRPr="00B82700">
        <w:rPr>
          <w:rFonts w:asciiTheme="minorHAnsi" w:hAnsiTheme="minorHAnsi"/>
          <w:sz w:val="24"/>
          <w:szCs w:val="24"/>
        </w:rPr>
        <w:t xml:space="preserve">mployees who become aware that an action, investigation, or legal proceeding has commenced or is anticipated against their department or </w:t>
      </w:r>
      <w:r>
        <w:rPr>
          <w:rFonts w:asciiTheme="minorHAnsi" w:hAnsiTheme="minorHAnsi"/>
          <w:sz w:val="24"/>
          <w:szCs w:val="24"/>
        </w:rPr>
        <w:t xml:space="preserve">work </w:t>
      </w:r>
      <w:r w:rsidRPr="00B82700">
        <w:rPr>
          <w:rFonts w:asciiTheme="minorHAnsi" w:hAnsiTheme="minorHAnsi"/>
          <w:sz w:val="24"/>
          <w:szCs w:val="24"/>
        </w:rPr>
        <w:t xml:space="preserve">unit must promptly notify the manager of the affected organizational unit, as well as the </w:t>
      </w:r>
      <w:r>
        <w:rPr>
          <w:rFonts w:asciiTheme="minorHAnsi" w:hAnsiTheme="minorHAnsi"/>
          <w:sz w:val="24"/>
          <w:szCs w:val="24"/>
        </w:rPr>
        <w:t>agency-</w:t>
      </w:r>
      <w:r w:rsidRPr="00B82700">
        <w:rPr>
          <w:rFonts w:asciiTheme="minorHAnsi" w:hAnsiTheme="minorHAnsi"/>
          <w:sz w:val="24"/>
          <w:szCs w:val="24"/>
        </w:rPr>
        <w:t xml:space="preserve">designated </w:t>
      </w:r>
      <w:r>
        <w:rPr>
          <w:rFonts w:asciiTheme="minorHAnsi" w:hAnsiTheme="minorHAnsi"/>
          <w:sz w:val="24"/>
          <w:szCs w:val="24"/>
        </w:rPr>
        <w:t>r</w:t>
      </w:r>
      <w:r w:rsidRPr="00B82700">
        <w:rPr>
          <w:rFonts w:asciiTheme="minorHAnsi" w:hAnsiTheme="minorHAnsi"/>
          <w:sz w:val="24"/>
          <w:szCs w:val="24"/>
        </w:rPr>
        <w:t xml:space="preserve">ecords </w:t>
      </w:r>
      <w:r>
        <w:rPr>
          <w:rFonts w:asciiTheme="minorHAnsi" w:hAnsiTheme="minorHAnsi"/>
          <w:sz w:val="24"/>
          <w:szCs w:val="24"/>
        </w:rPr>
        <w:t>o</w:t>
      </w:r>
      <w:r w:rsidRPr="00B82700">
        <w:rPr>
          <w:rFonts w:asciiTheme="minorHAnsi" w:hAnsiTheme="minorHAnsi"/>
          <w:sz w:val="24"/>
          <w:szCs w:val="24"/>
        </w:rPr>
        <w:t xml:space="preserve">fficer, so that all records with potential relevance to the investigation or legal proceeding can be </w:t>
      </w:r>
      <w:r>
        <w:rPr>
          <w:rFonts w:asciiTheme="minorHAnsi" w:hAnsiTheme="minorHAnsi"/>
          <w:sz w:val="24"/>
          <w:szCs w:val="24"/>
        </w:rPr>
        <w:t>retained</w:t>
      </w:r>
      <w:r w:rsidRPr="00B82700">
        <w:rPr>
          <w:rFonts w:asciiTheme="minorHAnsi" w:hAnsiTheme="minorHAnsi"/>
          <w:sz w:val="24"/>
          <w:szCs w:val="24"/>
        </w:rPr>
        <w:t xml:space="preserve"> as necessary. </w:t>
      </w:r>
      <w:r w:rsidR="00861A10">
        <w:rPr>
          <w:rFonts w:asciiTheme="minorHAnsi" w:hAnsiTheme="minorHAnsi"/>
          <w:sz w:val="24"/>
          <w:szCs w:val="24"/>
        </w:rPr>
        <w:t>After matter is closed, records should be maintained according to appropriate records series retention and disposition.</w:t>
      </w:r>
    </w:p>
    <w:p w:rsidR="00A17C68" w:rsidRDefault="00A17C68" w:rsidP="00A17C68">
      <w:pPr>
        <w:pStyle w:val="ListBullet3"/>
        <w:numPr>
          <w:ilvl w:val="0"/>
          <w:numId w:val="0"/>
        </w:numPr>
        <w:ind w:left="1080" w:hanging="360"/>
        <w:rPr>
          <w:rFonts w:asciiTheme="minorHAnsi" w:hAnsiTheme="minorHAnsi" w:cs="Arial"/>
          <w:sz w:val="24"/>
          <w:szCs w:val="24"/>
        </w:rPr>
      </w:pPr>
    </w:p>
    <w:p w:rsidR="008F6DAC" w:rsidRDefault="008F6DAC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br w:type="page"/>
      </w:r>
    </w:p>
    <w:p w:rsidR="00275D6F" w:rsidRPr="0056560E" w:rsidRDefault="00275D6F" w:rsidP="00761111">
      <w:pPr>
        <w:pStyle w:val="ListBullet3"/>
        <w:numPr>
          <w:ilvl w:val="0"/>
          <w:numId w:val="18"/>
        </w:numPr>
        <w:ind w:left="900" w:hanging="550"/>
        <w:rPr>
          <w:rFonts w:asciiTheme="minorHAnsi" w:hAnsiTheme="minorHAnsi" w:cs="Arial"/>
          <w:sz w:val="24"/>
          <w:szCs w:val="24"/>
        </w:rPr>
      </w:pPr>
      <w:r w:rsidRPr="0056560E">
        <w:rPr>
          <w:rFonts w:asciiTheme="minorHAnsi" w:hAnsiTheme="minorHAnsi" w:cs="Arial"/>
          <w:sz w:val="24"/>
          <w:szCs w:val="24"/>
        </w:rPr>
        <w:lastRenderedPageBreak/>
        <w:t>Data Privacy</w:t>
      </w:r>
    </w:p>
    <w:p w:rsidR="006C3C63" w:rsidRPr="0056560E" w:rsidRDefault="006C3C63" w:rsidP="006C3C63">
      <w:pPr>
        <w:pStyle w:val="ListBullet3"/>
        <w:numPr>
          <w:ilvl w:val="0"/>
          <w:numId w:val="0"/>
        </w:numPr>
        <w:ind w:left="1080" w:hanging="360"/>
        <w:rPr>
          <w:rFonts w:asciiTheme="minorHAnsi" w:hAnsiTheme="minorHAnsi" w:cs="Arial"/>
          <w:sz w:val="24"/>
          <w:szCs w:val="24"/>
        </w:rPr>
      </w:pPr>
    </w:p>
    <w:p w:rsidR="006C3C63" w:rsidRPr="0056560E" w:rsidRDefault="000E107A" w:rsidP="00AE4891">
      <w:pPr>
        <w:pStyle w:val="ListBullet3"/>
        <w:numPr>
          <w:ilvl w:val="0"/>
          <w:numId w:val="0"/>
        </w:numPr>
        <w:ind w:left="360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 w:rsidRPr="0056560E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All records created and maintained by the AGENCY</w:t>
      </w:r>
      <w:r w:rsidR="00955725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that contain personal or other </w:t>
      </w:r>
      <w:r w:rsidRPr="0056560E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confidential information must be kept in accordance with the Government Data Collection </w:t>
      </w:r>
      <w:r w:rsidR="00955725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and Dissemination Practices Act, </w:t>
      </w:r>
      <w:r w:rsidRPr="0056560E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Code of Virginia </w:t>
      </w:r>
      <w:r w:rsidR="006C3C63" w:rsidRPr="0056560E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§ 2.2</w:t>
      </w:r>
      <w:r w:rsidR="006C3C63" w:rsidRPr="00846DCA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-3800</w:t>
      </w:r>
      <w:r w:rsidR="000E5BC7" w:rsidRPr="00846DCA">
        <w:rPr>
          <w:rFonts w:asciiTheme="minorHAnsi" w:hAnsiTheme="minorHAnsi"/>
          <w:color w:val="000000"/>
          <w:sz w:val="24"/>
          <w:shd w:val="clear" w:color="auto" w:fill="FFFFFF"/>
        </w:rPr>
        <w:t xml:space="preserve"> et</w:t>
      </w:r>
      <w:r w:rsidRPr="00846DCA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seq.</w:t>
      </w:r>
      <w:r w:rsidR="00955725" w:rsidRPr="00846DCA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(See section VII</w:t>
      </w:r>
      <w:r w:rsidR="000E5BC7" w:rsidRPr="00846DCA">
        <w:rPr>
          <w:rFonts w:asciiTheme="minorHAnsi" w:hAnsiTheme="minorHAnsi"/>
          <w:color w:val="000000"/>
          <w:sz w:val="24"/>
          <w:shd w:val="clear" w:color="auto" w:fill="FFFFFF"/>
        </w:rPr>
        <w:t>I</w:t>
      </w:r>
      <w:r w:rsidR="00955725" w:rsidRPr="00846DCA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of this policy for information on the storage of and access to confidential records).</w:t>
      </w:r>
    </w:p>
    <w:p w:rsidR="007366BA" w:rsidRDefault="007366BA" w:rsidP="008F6DAC">
      <w:pPr>
        <w:pStyle w:val="ListBullet3"/>
        <w:numPr>
          <w:ilvl w:val="0"/>
          <w:numId w:val="0"/>
        </w:numPr>
        <w:ind w:left="1080" w:hanging="360"/>
        <w:rPr>
          <w:rFonts w:asciiTheme="minorHAnsi" w:hAnsiTheme="minorHAnsi" w:cs="Arial"/>
          <w:sz w:val="24"/>
          <w:szCs w:val="24"/>
        </w:rPr>
      </w:pPr>
    </w:p>
    <w:sectPr w:rsidR="007366BA" w:rsidSect="00456A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0C9" w:rsidRDefault="000870C9" w:rsidP="007474E7">
      <w:r>
        <w:separator/>
      </w:r>
    </w:p>
  </w:endnote>
  <w:endnote w:type="continuationSeparator" w:id="0">
    <w:p w:rsidR="000870C9" w:rsidRDefault="000870C9" w:rsidP="00747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E88" w:rsidRDefault="00941E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0C9" w:rsidRPr="00A96872" w:rsidRDefault="000870C9" w:rsidP="00A96872">
    <w:pPr>
      <w:pStyle w:val="Footer"/>
      <w:rPr>
        <w:szCs w:val="20"/>
      </w:rPr>
    </w:pPr>
    <w:r>
      <w:rPr>
        <w:szCs w:val="20"/>
      </w:rPr>
      <w:t>Effective: MM/DD/YYYY</w:t>
    </w:r>
    <w:r w:rsidRPr="009F7829">
      <w:rPr>
        <w:szCs w:val="20"/>
      </w:rPr>
      <w:ptab w:relativeTo="margin" w:alignment="center" w:leader="none"/>
    </w:r>
    <w:r>
      <w:rPr>
        <w:szCs w:val="20"/>
      </w:rPr>
      <w:t>Ver. 1.0</w:t>
    </w:r>
    <w:r w:rsidRPr="009F7829">
      <w:rPr>
        <w:szCs w:val="20"/>
      </w:rPr>
      <w:ptab w:relativeTo="margin" w:alignment="right" w:leader="none"/>
    </w:r>
    <w:r w:rsidR="00EF0DCF" w:rsidRPr="009F7829">
      <w:rPr>
        <w:szCs w:val="20"/>
      </w:rPr>
      <w:fldChar w:fldCharType="begin"/>
    </w:r>
    <w:r w:rsidRPr="009F7829">
      <w:rPr>
        <w:szCs w:val="20"/>
      </w:rPr>
      <w:instrText xml:space="preserve"> PAGE   \* MERGEFORMAT </w:instrText>
    </w:r>
    <w:r w:rsidR="00EF0DCF" w:rsidRPr="009F7829">
      <w:rPr>
        <w:szCs w:val="20"/>
      </w:rPr>
      <w:fldChar w:fldCharType="separate"/>
    </w:r>
    <w:r w:rsidR="00896B91">
      <w:rPr>
        <w:noProof/>
        <w:szCs w:val="20"/>
      </w:rPr>
      <w:t>2</w:t>
    </w:r>
    <w:r w:rsidR="00EF0DCF" w:rsidRPr="009F7829">
      <w:rPr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E88" w:rsidRDefault="00941E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0C9" w:rsidRDefault="000870C9" w:rsidP="007474E7">
      <w:r>
        <w:separator/>
      </w:r>
    </w:p>
  </w:footnote>
  <w:footnote w:type="continuationSeparator" w:id="0">
    <w:p w:rsidR="000870C9" w:rsidRDefault="000870C9" w:rsidP="007474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E88" w:rsidRDefault="00941E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0C9" w:rsidRDefault="000870C9" w:rsidP="001751CA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E88" w:rsidRDefault="00941E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F82EC0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7E"/>
    <w:multiLevelType w:val="singleLevel"/>
    <w:tmpl w:val="9C0E701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FFFFFF7F"/>
    <w:multiLevelType w:val="singleLevel"/>
    <w:tmpl w:val="688E98F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FFFFFF82"/>
    <w:multiLevelType w:val="singleLevel"/>
    <w:tmpl w:val="02B8B5F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71CE7A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9"/>
    <w:multiLevelType w:val="singleLevel"/>
    <w:tmpl w:val="0A54BB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7587996"/>
    <w:multiLevelType w:val="hybridMultilevel"/>
    <w:tmpl w:val="A55421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36538"/>
    <w:multiLevelType w:val="multilevel"/>
    <w:tmpl w:val="37587B4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360"/>
        </w:tabs>
        <w:ind w:left="1440" w:hanging="360"/>
      </w:pPr>
      <w:rPr>
        <w:rFonts w:ascii="Helvetica" w:hAnsi="Helvetica" w:hint="default"/>
        <w:b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>
    <w:nsid w:val="15D362B5"/>
    <w:multiLevelType w:val="multilevel"/>
    <w:tmpl w:val="8FEA7A1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360"/>
        </w:tabs>
        <w:ind w:left="1440" w:hanging="360"/>
      </w:pPr>
      <w:rPr>
        <w:rFonts w:ascii="Helvetica" w:hAnsi="Helvetica" w:hint="default"/>
        <w:b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>
    <w:nsid w:val="18534BB1"/>
    <w:multiLevelType w:val="multilevel"/>
    <w:tmpl w:val="7766F0D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360"/>
        </w:tabs>
        <w:ind w:left="1440" w:hanging="360"/>
      </w:pPr>
      <w:rPr>
        <w:rFonts w:ascii="Helvetica" w:hAnsi="Helvetica" w:hint="default"/>
        <w:b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0">
    <w:nsid w:val="27B74178"/>
    <w:multiLevelType w:val="multilevel"/>
    <w:tmpl w:val="5D52ABAC"/>
    <w:lvl w:ilvl="0">
      <w:numFmt w:val="decimal"/>
      <w:pStyle w:val="Heading1"/>
      <w:lvlText w:val="9.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9.%1.%2"/>
      <w:lvlJc w:val="left"/>
      <w:pPr>
        <w:tabs>
          <w:tab w:val="num" w:pos="1224"/>
        </w:tabs>
        <w:ind w:left="864" w:hanging="432"/>
      </w:pPr>
      <w:rPr>
        <w:rFonts w:ascii="Arial" w:hAnsi="Arial" w:hint="default"/>
        <w:b/>
        <w:i w:val="0"/>
        <w:sz w:val="22"/>
        <w:u w:val="none"/>
      </w:rPr>
    </w:lvl>
    <w:lvl w:ilvl="2">
      <w:start w:val="1"/>
      <w:numFmt w:val="decimal"/>
      <w:pStyle w:val="Heading3"/>
      <w:lvlText w:val="9.%1.%2.%3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pStyle w:val="Heading4"/>
      <w:lvlText w:val="9.%1.%2.%3.%4"/>
      <w:lvlJc w:val="left"/>
      <w:pPr>
        <w:ind w:left="1728" w:hanging="432"/>
      </w:pPr>
      <w:rPr>
        <w:rFonts w:hint="default"/>
      </w:rPr>
    </w:lvl>
    <w:lvl w:ilvl="4">
      <w:start w:val="1"/>
      <w:numFmt w:val="decimal"/>
      <w:pStyle w:val="Heading5"/>
      <w:lvlText w:val="9.%1.%2.%3.%4.%5"/>
      <w:lvlJc w:val="left"/>
      <w:pPr>
        <w:ind w:left="2160" w:hanging="432"/>
      </w:pPr>
      <w:rPr>
        <w:rFonts w:hint="default"/>
      </w:rPr>
    </w:lvl>
    <w:lvl w:ilvl="5">
      <w:start w:val="1"/>
      <w:numFmt w:val="decimal"/>
      <w:pStyle w:val="Heading6"/>
      <w:lvlText w:val="%1.0.%2.%3.%4.%5.%6"/>
      <w:lvlJc w:val="left"/>
      <w:pPr>
        <w:ind w:left="2592" w:hanging="432"/>
      </w:pPr>
      <w:rPr>
        <w:rFonts w:hint="default"/>
      </w:rPr>
    </w:lvl>
    <w:lvl w:ilvl="6">
      <w:start w:val="1"/>
      <w:numFmt w:val="decimal"/>
      <w:pStyle w:val="Heading7"/>
      <w:lvlText w:val="%1.0.%2.%3.%4.%5.%6.%7"/>
      <w:lvlJc w:val="left"/>
      <w:pPr>
        <w:ind w:left="3024" w:hanging="432"/>
      </w:pPr>
      <w:rPr>
        <w:rFonts w:hint="default"/>
      </w:rPr>
    </w:lvl>
    <w:lvl w:ilvl="7">
      <w:start w:val="1"/>
      <w:numFmt w:val="decimal"/>
      <w:pStyle w:val="Heading8"/>
      <w:lvlText w:val="%1.0.%2.%3.%4.%5.%6.%7.%8"/>
      <w:lvlJc w:val="left"/>
      <w:pPr>
        <w:ind w:left="3456" w:hanging="432"/>
      </w:pPr>
      <w:rPr>
        <w:rFonts w:hint="default"/>
      </w:rPr>
    </w:lvl>
    <w:lvl w:ilvl="8">
      <w:start w:val="1"/>
      <w:numFmt w:val="decimal"/>
      <w:pStyle w:val="Heading9"/>
      <w:lvlText w:val="%1.0.%2.%3.%4.%5.%6.%7.%8.%9"/>
      <w:lvlJc w:val="left"/>
      <w:pPr>
        <w:ind w:left="3888" w:hanging="432"/>
      </w:pPr>
      <w:rPr>
        <w:rFonts w:hint="default"/>
      </w:rPr>
    </w:lvl>
  </w:abstractNum>
  <w:abstractNum w:abstractNumId="11">
    <w:nsid w:val="2DC76CB7"/>
    <w:multiLevelType w:val="hybridMultilevel"/>
    <w:tmpl w:val="EFD20BCE"/>
    <w:lvl w:ilvl="0" w:tplc="1E6A4C6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507ED"/>
    <w:multiLevelType w:val="multilevel"/>
    <w:tmpl w:val="8FEA7A1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360"/>
        </w:tabs>
        <w:ind w:left="1440" w:hanging="360"/>
      </w:pPr>
      <w:rPr>
        <w:rFonts w:ascii="Helvetica" w:hAnsi="Helvetica" w:hint="default"/>
        <w:b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>
    <w:nsid w:val="41BD3E0C"/>
    <w:multiLevelType w:val="hybridMultilevel"/>
    <w:tmpl w:val="D938ED30"/>
    <w:lvl w:ilvl="0" w:tplc="1E6A4C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CDF4DFD"/>
    <w:multiLevelType w:val="hybridMultilevel"/>
    <w:tmpl w:val="5D945134"/>
    <w:lvl w:ilvl="0" w:tplc="C554BBB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94A2E0" w:tentative="1">
      <w:start w:val="1"/>
      <w:numFmt w:val="lowerLetter"/>
      <w:lvlText w:val="%2."/>
      <w:lvlJc w:val="left"/>
      <w:pPr>
        <w:ind w:left="1440" w:hanging="360"/>
      </w:pPr>
    </w:lvl>
    <w:lvl w:ilvl="2" w:tplc="E5E06BB6" w:tentative="1">
      <w:start w:val="1"/>
      <w:numFmt w:val="lowerRoman"/>
      <w:lvlText w:val="%3."/>
      <w:lvlJc w:val="right"/>
      <w:pPr>
        <w:ind w:left="2160" w:hanging="180"/>
      </w:pPr>
    </w:lvl>
    <w:lvl w:ilvl="3" w:tplc="9FFC1D5A" w:tentative="1">
      <w:start w:val="1"/>
      <w:numFmt w:val="decimal"/>
      <w:lvlText w:val="%4."/>
      <w:lvlJc w:val="left"/>
      <w:pPr>
        <w:ind w:left="2880" w:hanging="360"/>
      </w:pPr>
    </w:lvl>
    <w:lvl w:ilvl="4" w:tplc="738A00AE" w:tentative="1">
      <w:start w:val="1"/>
      <w:numFmt w:val="lowerLetter"/>
      <w:lvlText w:val="%5."/>
      <w:lvlJc w:val="left"/>
      <w:pPr>
        <w:ind w:left="3600" w:hanging="360"/>
      </w:pPr>
    </w:lvl>
    <w:lvl w:ilvl="5" w:tplc="93464994" w:tentative="1">
      <w:start w:val="1"/>
      <w:numFmt w:val="lowerRoman"/>
      <w:lvlText w:val="%6."/>
      <w:lvlJc w:val="right"/>
      <w:pPr>
        <w:ind w:left="4320" w:hanging="180"/>
      </w:pPr>
    </w:lvl>
    <w:lvl w:ilvl="6" w:tplc="1396B574" w:tentative="1">
      <w:start w:val="1"/>
      <w:numFmt w:val="decimal"/>
      <w:lvlText w:val="%7."/>
      <w:lvlJc w:val="left"/>
      <w:pPr>
        <w:ind w:left="5040" w:hanging="360"/>
      </w:pPr>
    </w:lvl>
    <w:lvl w:ilvl="7" w:tplc="A204240A" w:tentative="1">
      <w:start w:val="1"/>
      <w:numFmt w:val="lowerLetter"/>
      <w:lvlText w:val="%8."/>
      <w:lvlJc w:val="left"/>
      <w:pPr>
        <w:ind w:left="5760" w:hanging="360"/>
      </w:pPr>
    </w:lvl>
    <w:lvl w:ilvl="8" w:tplc="004A68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11FEA"/>
    <w:multiLevelType w:val="hybridMultilevel"/>
    <w:tmpl w:val="F8B0FF3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7CF5A67"/>
    <w:multiLevelType w:val="multilevel"/>
    <w:tmpl w:val="BABC3DE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360"/>
        </w:tabs>
        <w:ind w:left="1440" w:hanging="360"/>
      </w:pPr>
      <w:rPr>
        <w:rFonts w:ascii="Helvetica" w:hAnsi="Helvetica" w:hint="default"/>
        <w:b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>
    <w:nsid w:val="691E046E"/>
    <w:multiLevelType w:val="hybridMultilevel"/>
    <w:tmpl w:val="83E0A7F8"/>
    <w:lvl w:ilvl="0" w:tplc="164CA290">
      <w:start w:val="1"/>
      <w:numFmt w:val="upperRoman"/>
      <w:lvlText w:val="%1."/>
      <w:lvlJc w:val="left"/>
      <w:pPr>
        <w:ind w:left="1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8">
    <w:nsid w:val="748F7249"/>
    <w:multiLevelType w:val="hybridMultilevel"/>
    <w:tmpl w:val="27646E0A"/>
    <w:lvl w:ilvl="0" w:tplc="164CA290">
      <w:start w:val="1"/>
      <w:numFmt w:val="upperRoman"/>
      <w:lvlText w:val="%1."/>
      <w:lvlJc w:val="left"/>
      <w:pPr>
        <w:ind w:left="1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0"/>
  </w:num>
  <w:num w:numId="8">
    <w:abstractNumId w:val="4"/>
  </w:num>
  <w:num w:numId="9">
    <w:abstractNumId w:val="16"/>
  </w:num>
  <w:num w:numId="10">
    <w:abstractNumId w:val="7"/>
  </w:num>
  <w:num w:numId="11">
    <w:abstractNumId w:val="17"/>
  </w:num>
  <w:num w:numId="12">
    <w:abstractNumId w:val="13"/>
  </w:num>
  <w:num w:numId="13">
    <w:abstractNumId w:val="12"/>
  </w:num>
  <w:num w:numId="14">
    <w:abstractNumId w:val="8"/>
  </w:num>
  <w:num w:numId="15">
    <w:abstractNumId w:val="9"/>
  </w:num>
  <w:num w:numId="16">
    <w:abstractNumId w:val="6"/>
  </w:num>
  <w:num w:numId="17">
    <w:abstractNumId w:val="15"/>
  </w:num>
  <w:num w:numId="18">
    <w:abstractNumId w:val="18"/>
  </w:num>
  <w:num w:numId="19">
    <w:abstractNumId w:val="1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1024"/>
  <w:trackRevisions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4B2D4C"/>
    <w:rsid w:val="00014795"/>
    <w:rsid w:val="00021682"/>
    <w:rsid w:val="00025C57"/>
    <w:rsid w:val="00026AD7"/>
    <w:rsid w:val="0003093A"/>
    <w:rsid w:val="0003558E"/>
    <w:rsid w:val="00045008"/>
    <w:rsid w:val="00045F7B"/>
    <w:rsid w:val="00054A4D"/>
    <w:rsid w:val="00060F73"/>
    <w:rsid w:val="0006436C"/>
    <w:rsid w:val="00066816"/>
    <w:rsid w:val="00067B68"/>
    <w:rsid w:val="00077B37"/>
    <w:rsid w:val="000823A8"/>
    <w:rsid w:val="000870C9"/>
    <w:rsid w:val="000A2AC3"/>
    <w:rsid w:val="000A5D72"/>
    <w:rsid w:val="000B2E1F"/>
    <w:rsid w:val="000C3541"/>
    <w:rsid w:val="000C3B5F"/>
    <w:rsid w:val="000C76ED"/>
    <w:rsid w:val="000D0260"/>
    <w:rsid w:val="000D68EB"/>
    <w:rsid w:val="000E107A"/>
    <w:rsid w:val="000E33EB"/>
    <w:rsid w:val="000E3568"/>
    <w:rsid w:val="000E5BC7"/>
    <w:rsid w:val="000E7CED"/>
    <w:rsid w:val="000F2D63"/>
    <w:rsid w:val="000F406C"/>
    <w:rsid w:val="00107AF9"/>
    <w:rsid w:val="00111BE3"/>
    <w:rsid w:val="001158FE"/>
    <w:rsid w:val="0012215B"/>
    <w:rsid w:val="00127E2B"/>
    <w:rsid w:val="0013187C"/>
    <w:rsid w:val="001343C4"/>
    <w:rsid w:val="001358EB"/>
    <w:rsid w:val="001364C3"/>
    <w:rsid w:val="00141CC7"/>
    <w:rsid w:val="00153417"/>
    <w:rsid w:val="00153FBB"/>
    <w:rsid w:val="00160E1D"/>
    <w:rsid w:val="0016329D"/>
    <w:rsid w:val="001714ED"/>
    <w:rsid w:val="001751CA"/>
    <w:rsid w:val="00181D30"/>
    <w:rsid w:val="00186816"/>
    <w:rsid w:val="0019637F"/>
    <w:rsid w:val="001A23AB"/>
    <w:rsid w:val="001A32BA"/>
    <w:rsid w:val="001B1C33"/>
    <w:rsid w:val="001B316E"/>
    <w:rsid w:val="001C0F10"/>
    <w:rsid w:val="001D18E1"/>
    <w:rsid w:val="001D24DD"/>
    <w:rsid w:val="001E6A1D"/>
    <w:rsid w:val="0021378D"/>
    <w:rsid w:val="00217033"/>
    <w:rsid w:val="00217059"/>
    <w:rsid w:val="0021729F"/>
    <w:rsid w:val="0022759C"/>
    <w:rsid w:val="00230C5C"/>
    <w:rsid w:val="00243ECA"/>
    <w:rsid w:val="00246EF2"/>
    <w:rsid w:val="00262126"/>
    <w:rsid w:val="00266DE7"/>
    <w:rsid w:val="00267817"/>
    <w:rsid w:val="002726A4"/>
    <w:rsid w:val="00273FE7"/>
    <w:rsid w:val="00275D6F"/>
    <w:rsid w:val="00285E30"/>
    <w:rsid w:val="00286B93"/>
    <w:rsid w:val="002944FF"/>
    <w:rsid w:val="002A2EA4"/>
    <w:rsid w:val="002A495C"/>
    <w:rsid w:val="002A54ED"/>
    <w:rsid w:val="002B003E"/>
    <w:rsid w:val="002B16E8"/>
    <w:rsid w:val="002C2B34"/>
    <w:rsid w:val="002C40C3"/>
    <w:rsid w:val="002D1E32"/>
    <w:rsid w:val="002D5171"/>
    <w:rsid w:val="002D664E"/>
    <w:rsid w:val="002E107E"/>
    <w:rsid w:val="0031711B"/>
    <w:rsid w:val="00323927"/>
    <w:rsid w:val="003301D7"/>
    <w:rsid w:val="00332C5E"/>
    <w:rsid w:val="00343EF6"/>
    <w:rsid w:val="00345298"/>
    <w:rsid w:val="00347378"/>
    <w:rsid w:val="003641F2"/>
    <w:rsid w:val="003749F6"/>
    <w:rsid w:val="0037526E"/>
    <w:rsid w:val="003825E2"/>
    <w:rsid w:val="00383851"/>
    <w:rsid w:val="0038412E"/>
    <w:rsid w:val="00384904"/>
    <w:rsid w:val="0039521F"/>
    <w:rsid w:val="00396729"/>
    <w:rsid w:val="003A1A09"/>
    <w:rsid w:val="003A2E7E"/>
    <w:rsid w:val="003B0E3E"/>
    <w:rsid w:val="003B6A92"/>
    <w:rsid w:val="003C0369"/>
    <w:rsid w:val="003C0D03"/>
    <w:rsid w:val="003C11D0"/>
    <w:rsid w:val="003E47EA"/>
    <w:rsid w:val="003E4B35"/>
    <w:rsid w:val="003E70A9"/>
    <w:rsid w:val="003F77CD"/>
    <w:rsid w:val="003F7EC3"/>
    <w:rsid w:val="004033AC"/>
    <w:rsid w:val="00411B5D"/>
    <w:rsid w:val="00420043"/>
    <w:rsid w:val="0044227E"/>
    <w:rsid w:val="0044261C"/>
    <w:rsid w:val="00454467"/>
    <w:rsid w:val="0045661A"/>
    <w:rsid w:val="00456A67"/>
    <w:rsid w:val="00462817"/>
    <w:rsid w:val="004733F1"/>
    <w:rsid w:val="004802A8"/>
    <w:rsid w:val="004914A1"/>
    <w:rsid w:val="004A14C8"/>
    <w:rsid w:val="004A6770"/>
    <w:rsid w:val="004B2D4C"/>
    <w:rsid w:val="004B339C"/>
    <w:rsid w:val="004B3C5F"/>
    <w:rsid w:val="004B6403"/>
    <w:rsid w:val="004C3E63"/>
    <w:rsid w:val="004C5A84"/>
    <w:rsid w:val="004C6601"/>
    <w:rsid w:val="004D21E6"/>
    <w:rsid w:val="004D52D1"/>
    <w:rsid w:val="004E3225"/>
    <w:rsid w:val="004E7B2C"/>
    <w:rsid w:val="004F03F9"/>
    <w:rsid w:val="004F6F94"/>
    <w:rsid w:val="004F7DD2"/>
    <w:rsid w:val="00502467"/>
    <w:rsid w:val="005070D2"/>
    <w:rsid w:val="00511AB7"/>
    <w:rsid w:val="005121B9"/>
    <w:rsid w:val="005312FD"/>
    <w:rsid w:val="00533E6F"/>
    <w:rsid w:val="0054082D"/>
    <w:rsid w:val="00547EB5"/>
    <w:rsid w:val="00551F2B"/>
    <w:rsid w:val="0055605C"/>
    <w:rsid w:val="00560753"/>
    <w:rsid w:val="005646F6"/>
    <w:rsid w:val="0056560E"/>
    <w:rsid w:val="00585AEA"/>
    <w:rsid w:val="00585C6D"/>
    <w:rsid w:val="00591820"/>
    <w:rsid w:val="00597C35"/>
    <w:rsid w:val="005A13F4"/>
    <w:rsid w:val="005A218E"/>
    <w:rsid w:val="005A475C"/>
    <w:rsid w:val="005B1461"/>
    <w:rsid w:val="005B248F"/>
    <w:rsid w:val="005B3A5C"/>
    <w:rsid w:val="005C457C"/>
    <w:rsid w:val="005D2985"/>
    <w:rsid w:val="005E73A8"/>
    <w:rsid w:val="00600FF4"/>
    <w:rsid w:val="00602AD7"/>
    <w:rsid w:val="00606C31"/>
    <w:rsid w:val="006071FE"/>
    <w:rsid w:val="00611C72"/>
    <w:rsid w:val="006163F4"/>
    <w:rsid w:val="0062229A"/>
    <w:rsid w:val="006276E2"/>
    <w:rsid w:val="006303ED"/>
    <w:rsid w:val="00637FA7"/>
    <w:rsid w:val="00643789"/>
    <w:rsid w:val="00644213"/>
    <w:rsid w:val="00645736"/>
    <w:rsid w:val="0064628F"/>
    <w:rsid w:val="00652AD4"/>
    <w:rsid w:val="00661ECE"/>
    <w:rsid w:val="006647F6"/>
    <w:rsid w:val="0067030C"/>
    <w:rsid w:val="00674754"/>
    <w:rsid w:val="00674DAA"/>
    <w:rsid w:val="00686405"/>
    <w:rsid w:val="0069436C"/>
    <w:rsid w:val="006A03B9"/>
    <w:rsid w:val="006B7978"/>
    <w:rsid w:val="006C1725"/>
    <w:rsid w:val="006C3460"/>
    <w:rsid w:val="006C3C63"/>
    <w:rsid w:val="006D0489"/>
    <w:rsid w:val="006D2C82"/>
    <w:rsid w:val="006D69C0"/>
    <w:rsid w:val="006E142A"/>
    <w:rsid w:val="006E5504"/>
    <w:rsid w:val="006E6D84"/>
    <w:rsid w:val="006E75BE"/>
    <w:rsid w:val="006E7AD5"/>
    <w:rsid w:val="006F3BEB"/>
    <w:rsid w:val="00711B92"/>
    <w:rsid w:val="00720705"/>
    <w:rsid w:val="00727BE1"/>
    <w:rsid w:val="00734C7B"/>
    <w:rsid w:val="007366BA"/>
    <w:rsid w:val="00737811"/>
    <w:rsid w:val="00740920"/>
    <w:rsid w:val="00746288"/>
    <w:rsid w:val="00746C02"/>
    <w:rsid w:val="007474E7"/>
    <w:rsid w:val="00761111"/>
    <w:rsid w:val="00766D6F"/>
    <w:rsid w:val="00771DE5"/>
    <w:rsid w:val="0077236B"/>
    <w:rsid w:val="007750D8"/>
    <w:rsid w:val="00775988"/>
    <w:rsid w:val="00782281"/>
    <w:rsid w:val="007906B6"/>
    <w:rsid w:val="00797BCE"/>
    <w:rsid w:val="007B562D"/>
    <w:rsid w:val="007B60BD"/>
    <w:rsid w:val="007B6F43"/>
    <w:rsid w:val="007C1363"/>
    <w:rsid w:val="007C1CD0"/>
    <w:rsid w:val="007C4BE4"/>
    <w:rsid w:val="007C638C"/>
    <w:rsid w:val="007D0240"/>
    <w:rsid w:val="007D14F0"/>
    <w:rsid w:val="007E0897"/>
    <w:rsid w:val="007E1F28"/>
    <w:rsid w:val="007E664A"/>
    <w:rsid w:val="007F35E9"/>
    <w:rsid w:val="00821974"/>
    <w:rsid w:val="008228EC"/>
    <w:rsid w:val="00822C6E"/>
    <w:rsid w:val="00823BAF"/>
    <w:rsid w:val="00836049"/>
    <w:rsid w:val="008438B1"/>
    <w:rsid w:val="00846DCA"/>
    <w:rsid w:val="0085788C"/>
    <w:rsid w:val="00861A10"/>
    <w:rsid w:val="00861FBC"/>
    <w:rsid w:val="0087241E"/>
    <w:rsid w:val="008756CF"/>
    <w:rsid w:val="00887AEE"/>
    <w:rsid w:val="00896B91"/>
    <w:rsid w:val="008A1419"/>
    <w:rsid w:val="008A332E"/>
    <w:rsid w:val="008A431E"/>
    <w:rsid w:val="008A6665"/>
    <w:rsid w:val="008B1652"/>
    <w:rsid w:val="008C0789"/>
    <w:rsid w:val="008D3193"/>
    <w:rsid w:val="008D49CC"/>
    <w:rsid w:val="008D6128"/>
    <w:rsid w:val="008D6802"/>
    <w:rsid w:val="008E0A33"/>
    <w:rsid w:val="008E0CDD"/>
    <w:rsid w:val="008E1D83"/>
    <w:rsid w:val="008E393F"/>
    <w:rsid w:val="008E6580"/>
    <w:rsid w:val="008E7357"/>
    <w:rsid w:val="008E7554"/>
    <w:rsid w:val="008F46D4"/>
    <w:rsid w:val="008F6DAC"/>
    <w:rsid w:val="0090134E"/>
    <w:rsid w:val="00903666"/>
    <w:rsid w:val="00904D5E"/>
    <w:rsid w:val="00906571"/>
    <w:rsid w:val="00926986"/>
    <w:rsid w:val="00931E53"/>
    <w:rsid w:val="00934BE9"/>
    <w:rsid w:val="00935E37"/>
    <w:rsid w:val="009365DB"/>
    <w:rsid w:val="00941E88"/>
    <w:rsid w:val="00943B98"/>
    <w:rsid w:val="0094680B"/>
    <w:rsid w:val="00955725"/>
    <w:rsid w:val="009563A3"/>
    <w:rsid w:val="00960B31"/>
    <w:rsid w:val="00976E3E"/>
    <w:rsid w:val="009839AA"/>
    <w:rsid w:val="00986336"/>
    <w:rsid w:val="009903B0"/>
    <w:rsid w:val="00994792"/>
    <w:rsid w:val="009A30E0"/>
    <w:rsid w:val="009A46D7"/>
    <w:rsid w:val="009B213D"/>
    <w:rsid w:val="009C33D7"/>
    <w:rsid w:val="009D6124"/>
    <w:rsid w:val="009D6E4B"/>
    <w:rsid w:val="009E6097"/>
    <w:rsid w:val="009F34C9"/>
    <w:rsid w:val="009F3527"/>
    <w:rsid w:val="009F7829"/>
    <w:rsid w:val="00A01BD4"/>
    <w:rsid w:val="00A05045"/>
    <w:rsid w:val="00A05E1E"/>
    <w:rsid w:val="00A0686C"/>
    <w:rsid w:val="00A145B9"/>
    <w:rsid w:val="00A17C68"/>
    <w:rsid w:val="00A17DE1"/>
    <w:rsid w:val="00A21BE8"/>
    <w:rsid w:val="00A24916"/>
    <w:rsid w:val="00A267DD"/>
    <w:rsid w:val="00A33E62"/>
    <w:rsid w:val="00A46281"/>
    <w:rsid w:val="00A568DE"/>
    <w:rsid w:val="00A66074"/>
    <w:rsid w:val="00A67207"/>
    <w:rsid w:val="00A74785"/>
    <w:rsid w:val="00A74E4E"/>
    <w:rsid w:val="00A75EE8"/>
    <w:rsid w:val="00A80972"/>
    <w:rsid w:val="00A875DC"/>
    <w:rsid w:val="00A9105C"/>
    <w:rsid w:val="00A91136"/>
    <w:rsid w:val="00A957D0"/>
    <w:rsid w:val="00A96587"/>
    <w:rsid w:val="00A96872"/>
    <w:rsid w:val="00AA1D48"/>
    <w:rsid w:val="00AA36DA"/>
    <w:rsid w:val="00AA5BE0"/>
    <w:rsid w:val="00AA7858"/>
    <w:rsid w:val="00AB08AF"/>
    <w:rsid w:val="00AB57A0"/>
    <w:rsid w:val="00AD0986"/>
    <w:rsid w:val="00AD1249"/>
    <w:rsid w:val="00AD55A2"/>
    <w:rsid w:val="00AE0E07"/>
    <w:rsid w:val="00AE3C90"/>
    <w:rsid w:val="00AE4891"/>
    <w:rsid w:val="00B14EC7"/>
    <w:rsid w:val="00B15769"/>
    <w:rsid w:val="00B21C43"/>
    <w:rsid w:val="00B37B76"/>
    <w:rsid w:val="00B464C0"/>
    <w:rsid w:val="00B4656F"/>
    <w:rsid w:val="00B50952"/>
    <w:rsid w:val="00B519C5"/>
    <w:rsid w:val="00B61B06"/>
    <w:rsid w:val="00B64D86"/>
    <w:rsid w:val="00B664EE"/>
    <w:rsid w:val="00B72031"/>
    <w:rsid w:val="00B76349"/>
    <w:rsid w:val="00B82700"/>
    <w:rsid w:val="00B92D9A"/>
    <w:rsid w:val="00B94C28"/>
    <w:rsid w:val="00BA0D91"/>
    <w:rsid w:val="00BA1F49"/>
    <w:rsid w:val="00BA7D32"/>
    <w:rsid w:val="00BB0E68"/>
    <w:rsid w:val="00BC23CF"/>
    <w:rsid w:val="00BD4DAD"/>
    <w:rsid w:val="00BD57EF"/>
    <w:rsid w:val="00BE0EA2"/>
    <w:rsid w:val="00BF029B"/>
    <w:rsid w:val="00C113C6"/>
    <w:rsid w:val="00C15E1E"/>
    <w:rsid w:val="00C16339"/>
    <w:rsid w:val="00C25B50"/>
    <w:rsid w:val="00C304A9"/>
    <w:rsid w:val="00C37854"/>
    <w:rsid w:val="00C41F8F"/>
    <w:rsid w:val="00C426A8"/>
    <w:rsid w:val="00C453B5"/>
    <w:rsid w:val="00C52F1A"/>
    <w:rsid w:val="00C563AB"/>
    <w:rsid w:val="00C61AC5"/>
    <w:rsid w:val="00C71136"/>
    <w:rsid w:val="00C7218D"/>
    <w:rsid w:val="00C8339F"/>
    <w:rsid w:val="00C84FA9"/>
    <w:rsid w:val="00C86DFA"/>
    <w:rsid w:val="00C918FE"/>
    <w:rsid w:val="00CA2F7F"/>
    <w:rsid w:val="00CD05D1"/>
    <w:rsid w:val="00CD0FC5"/>
    <w:rsid w:val="00CD1D51"/>
    <w:rsid w:val="00CD5EE0"/>
    <w:rsid w:val="00CD6E97"/>
    <w:rsid w:val="00CD7AC9"/>
    <w:rsid w:val="00CE0945"/>
    <w:rsid w:val="00CF0131"/>
    <w:rsid w:val="00CF12A9"/>
    <w:rsid w:val="00D10803"/>
    <w:rsid w:val="00D15D0B"/>
    <w:rsid w:val="00D24A77"/>
    <w:rsid w:val="00D25EC4"/>
    <w:rsid w:val="00D26DD0"/>
    <w:rsid w:val="00D415D1"/>
    <w:rsid w:val="00D4326C"/>
    <w:rsid w:val="00D476AC"/>
    <w:rsid w:val="00D4778A"/>
    <w:rsid w:val="00D60002"/>
    <w:rsid w:val="00D646D6"/>
    <w:rsid w:val="00D744E0"/>
    <w:rsid w:val="00D77FDF"/>
    <w:rsid w:val="00D810A6"/>
    <w:rsid w:val="00D8410F"/>
    <w:rsid w:val="00D946D5"/>
    <w:rsid w:val="00D96F41"/>
    <w:rsid w:val="00DA4F2F"/>
    <w:rsid w:val="00DB507A"/>
    <w:rsid w:val="00DC1C75"/>
    <w:rsid w:val="00DC61B9"/>
    <w:rsid w:val="00DD0B2C"/>
    <w:rsid w:val="00DD64A8"/>
    <w:rsid w:val="00DE1BDA"/>
    <w:rsid w:val="00DE6DB5"/>
    <w:rsid w:val="00DF1C27"/>
    <w:rsid w:val="00DF52D2"/>
    <w:rsid w:val="00E037A4"/>
    <w:rsid w:val="00E108A7"/>
    <w:rsid w:val="00E13D5C"/>
    <w:rsid w:val="00E21D22"/>
    <w:rsid w:val="00E26893"/>
    <w:rsid w:val="00E269BD"/>
    <w:rsid w:val="00E41B0D"/>
    <w:rsid w:val="00E67895"/>
    <w:rsid w:val="00E73196"/>
    <w:rsid w:val="00E83BA5"/>
    <w:rsid w:val="00E85A6E"/>
    <w:rsid w:val="00E869E8"/>
    <w:rsid w:val="00E92C3A"/>
    <w:rsid w:val="00E93D85"/>
    <w:rsid w:val="00E96088"/>
    <w:rsid w:val="00E964D5"/>
    <w:rsid w:val="00EA4A46"/>
    <w:rsid w:val="00EB139D"/>
    <w:rsid w:val="00EB47AE"/>
    <w:rsid w:val="00EB71F4"/>
    <w:rsid w:val="00EC1FD6"/>
    <w:rsid w:val="00EC2104"/>
    <w:rsid w:val="00EC47BC"/>
    <w:rsid w:val="00EC66C9"/>
    <w:rsid w:val="00EC6B14"/>
    <w:rsid w:val="00ED79EE"/>
    <w:rsid w:val="00EF0A16"/>
    <w:rsid w:val="00EF0DCF"/>
    <w:rsid w:val="00EF215E"/>
    <w:rsid w:val="00EF6C36"/>
    <w:rsid w:val="00F07082"/>
    <w:rsid w:val="00F146EE"/>
    <w:rsid w:val="00F2597D"/>
    <w:rsid w:val="00F267CD"/>
    <w:rsid w:val="00F30F31"/>
    <w:rsid w:val="00F3457A"/>
    <w:rsid w:val="00F403F9"/>
    <w:rsid w:val="00F42EA2"/>
    <w:rsid w:val="00F7099D"/>
    <w:rsid w:val="00F719B1"/>
    <w:rsid w:val="00F7228B"/>
    <w:rsid w:val="00F751C9"/>
    <w:rsid w:val="00F91564"/>
    <w:rsid w:val="00F946D1"/>
    <w:rsid w:val="00FA351F"/>
    <w:rsid w:val="00FA35F9"/>
    <w:rsid w:val="00FA4FA4"/>
    <w:rsid w:val="00FA69EA"/>
    <w:rsid w:val="00FB1A8C"/>
    <w:rsid w:val="00FB33DC"/>
    <w:rsid w:val="00FB371E"/>
    <w:rsid w:val="00FB531F"/>
    <w:rsid w:val="00FC1536"/>
    <w:rsid w:val="00FC186A"/>
    <w:rsid w:val="00FC3DF8"/>
    <w:rsid w:val="00FD3F68"/>
    <w:rsid w:val="00FD4178"/>
    <w:rsid w:val="00FE3FC3"/>
    <w:rsid w:val="00FE7BF4"/>
    <w:rsid w:val="00FF033E"/>
    <w:rsid w:val="00FF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1E6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1CA"/>
    <w:pPr>
      <w:keepNext/>
      <w:keepLines/>
      <w:numPr>
        <w:numId w:val="7"/>
      </w:numPr>
      <w:spacing w:before="480"/>
      <w:outlineLvl w:val="0"/>
    </w:pPr>
    <w:rPr>
      <w:rFonts w:eastAsia="Times New Roman"/>
      <w:b/>
      <w:bCs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B72031"/>
    <w:pPr>
      <w:keepNext w:val="0"/>
      <w:keepLines w:val="0"/>
      <w:widowControl w:val="0"/>
      <w:numPr>
        <w:ilvl w:val="1"/>
      </w:numPr>
      <w:spacing w:before="240" w:after="60"/>
      <w:outlineLvl w:val="1"/>
    </w:pPr>
    <w:rPr>
      <w:rFonts w:cs="Arial"/>
      <w:b w:val="0"/>
      <w:bCs w:val="0"/>
      <w:iCs/>
      <w:u w:val="single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1751CA"/>
    <w:pPr>
      <w:numPr>
        <w:ilvl w:val="2"/>
      </w:numPr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51CA"/>
    <w:pPr>
      <w:keepNext/>
      <w:numPr>
        <w:ilvl w:val="3"/>
        <w:numId w:val="7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751CA"/>
    <w:pPr>
      <w:numPr>
        <w:ilvl w:val="4"/>
        <w:numId w:val="7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1751CA"/>
    <w:pPr>
      <w:numPr>
        <w:ilvl w:val="5"/>
        <w:numId w:val="7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1751CA"/>
    <w:pPr>
      <w:numPr>
        <w:ilvl w:val="6"/>
        <w:numId w:val="7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751CA"/>
    <w:pPr>
      <w:numPr>
        <w:ilvl w:val="7"/>
        <w:numId w:val="7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751CA"/>
    <w:pPr>
      <w:numPr>
        <w:ilvl w:val="8"/>
        <w:numId w:val="7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2D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2D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751CA"/>
    <w:rPr>
      <w:rFonts w:ascii="Arial" w:eastAsia="Times New Roman" w:hAnsi="Arial"/>
      <w:b/>
      <w:bCs/>
      <w:sz w:val="22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8E0A33"/>
    <w:pPr>
      <w:spacing w:before="60" w:after="120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8E0A33"/>
    <w:rPr>
      <w:rFonts w:ascii="Arial" w:hAnsi="Arial" w:cs="Arial"/>
      <w:sz w:val="22"/>
      <w:szCs w:val="22"/>
    </w:rPr>
  </w:style>
  <w:style w:type="paragraph" w:styleId="ListBullet">
    <w:name w:val="List Bullet"/>
    <w:basedOn w:val="Normal"/>
    <w:uiPriority w:val="99"/>
    <w:unhideWhenUsed/>
    <w:rsid w:val="009F3527"/>
    <w:pPr>
      <w:numPr>
        <w:numId w:val="1"/>
      </w:numPr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F3527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F3527"/>
  </w:style>
  <w:style w:type="paragraph" w:styleId="BodyTextIndent">
    <w:name w:val="Body Text Indent"/>
    <w:basedOn w:val="Normal"/>
    <w:link w:val="BodyTextIndentChar"/>
    <w:uiPriority w:val="99"/>
    <w:unhideWhenUsed/>
    <w:rsid w:val="008E0A33"/>
    <w:pPr>
      <w:spacing w:before="60" w:after="120"/>
      <w:ind w:left="360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E0A33"/>
    <w:rPr>
      <w:rFonts w:ascii="Arial" w:hAnsi="Arial" w:cs="Arial"/>
      <w:sz w:val="22"/>
      <w:szCs w:val="22"/>
    </w:rPr>
  </w:style>
  <w:style w:type="paragraph" w:styleId="ListNumber2">
    <w:name w:val="List Number 2"/>
    <w:basedOn w:val="Normal"/>
    <w:uiPriority w:val="99"/>
    <w:unhideWhenUsed/>
    <w:rsid w:val="009F3527"/>
    <w:pPr>
      <w:numPr>
        <w:numId w:val="3"/>
      </w:numPr>
      <w:contextualSpacing/>
    </w:pPr>
  </w:style>
  <w:style w:type="character" w:styleId="Emphasis">
    <w:name w:val="Emphasis"/>
    <w:basedOn w:val="DefaultParagraphFont"/>
    <w:uiPriority w:val="20"/>
    <w:qFormat/>
    <w:rsid w:val="005070D2"/>
    <w:rPr>
      <w:i/>
      <w:iCs/>
    </w:rPr>
  </w:style>
  <w:style w:type="paragraph" w:styleId="ListNumber3">
    <w:name w:val="List Number 3"/>
    <w:basedOn w:val="Normal"/>
    <w:uiPriority w:val="99"/>
    <w:unhideWhenUsed/>
    <w:rsid w:val="008D49CC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unhideWhenUsed/>
    <w:rsid w:val="00B61B06"/>
    <w:pPr>
      <w:numPr>
        <w:numId w:val="6"/>
      </w:numPr>
      <w:contextualSpacing/>
    </w:pPr>
  </w:style>
  <w:style w:type="paragraph" w:styleId="List">
    <w:name w:val="List"/>
    <w:basedOn w:val="Normal"/>
    <w:uiPriority w:val="99"/>
    <w:unhideWhenUsed/>
    <w:rsid w:val="00B61B06"/>
    <w:pPr>
      <w:ind w:left="360" w:hanging="360"/>
      <w:contextualSpacing/>
    </w:pPr>
  </w:style>
  <w:style w:type="paragraph" w:styleId="ListParagraph">
    <w:name w:val="List Paragraph"/>
    <w:basedOn w:val="Normal"/>
    <w:uiPriority w:val="34"/>
    <w:qFormat/>
    <w:rsid w:val="0037526E"/>
    <w:pPr>
      <w:ind w:left="720"/>
    </w:pPr>
  </w:style>
  <w:style w:type="paragraph" w:styleId="ListNumber4">
    <w:name w:val="List Number 4"/>
    <w:basedOn w:val="Normal"/>
    <w:uiPriority w:val="99"/>
    <w:unhideWhenUsed/>
    <w:rsid w:val="005312FD"/>
    <w:pPr>
      <w:numPr>
        <w:numId w:val="5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7474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4E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74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4E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4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4E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72031"/>
    <w:rPr>
      <w:rFonts w:ascii="Arial" w:eastAsia="Times New Roman" w:hAnsi="Arial" w:cs="Arial"/>
      <w:iCs/>
      <w:sz w:val="2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72031"/>
    <w:rPr>
      <w:rFonts w:ascii="Cambria" w:eastAsia="Times New Roman" w:hAnsi="Cambria"/>
      <w:b/>
      <w:bCs/>
      <w:iCs/>
      <w:sz w:val="26"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751CA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751CA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751CA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751CA"/>
    <w:rPr>
      <w:rFonts w:eastAsia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751CA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1751CA"/>
    <w:rPr>
      <w:rFonts w:ascii="Cambria" w:eastAsia="Times New Roman" w:hAnsi="Cambria"/>
      <w:sz w:val="22"/>
      <w:szCs w:val="22"/>
    </w:rPr>
  </w:style>
  <w:style w:type="paragraph" w:styleId="ListBullet3">
    <w:name w:val="List Bullet 3"/>
    <w:basedOn w:val="Normal"/>
    <w:uiPriority w:val="99"/>
    <w:unhideWhenUsed/>
    <w:rsid w:val="00B72031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unhideWhenUsed/>
    <w:rsid w:val="000F2D63"/>
    <w:pPr>
      <w:numPr>
        <w:numId w:val="8"/>
      </w:numPr>
      <w:contextualSpacing/>
    </w:pPr>
  </w:style>
  <w:style w:type="character" w:customStyle="1" w:styleId="bodycopy1">
    <w:name w:val="bodycopy1"/>
    <w:basedOn w:val="DefaultParagraphFont"/>
    <w:rsid w:val="00EC47BC"/>
    <w:rPr>
      <w:rFonts w:ascii="Arial" w:hAnsi="Arial" w:cs="Arial" w:hint="default"/>
      <w:color w:val="000000"/>
      <w:sz w:val="13"/>
      <w:szCs w:val="13"/>
    </w:rPr>
  </w:style>
  <w:style w:type="character" w:styleId="Strong">
    <w:name w:val="Strong"/>
    <w:basedOn w:val="DefaultParagraphFont"/>
    <w:uiPriority w:val="22"/>
    <w:qFormat/>
    <w:rsid w:val="00EC47BC"/>
    <w:rPr>
      <w:b/>
      <w:bCs/>
    </w:rPr>
  </w:style>
  <w:style w:type="character" w:styleId="CommentReference">
    <w:name w:val="annotation reference"/>
    <w:basedOn w:val="DefaultParagraphFont"/>
    <w:semiHidden/>
    <w:rsid w:val="00DE6D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E6D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E6DB5"/>
    <w:rPr>
      <w:b/>
      <w:bCs/>
    </w:rPr>
  </w:style>
  <w:style w:type="paragraph" w:customStyle="1" w:styleId="CM1">
    <w:name w:val="CM1"/>
    <w:basedOn w:val="Default"/>
    <w:next w:val="Default"/>
    <w:rsid w:val="00FC3DF8"/>
    <w:pPr>
      <w:spacing w:line="296" w:lineRule="atLeast"/>
    </w:pPr>
    <w:rPr>
      <w:rFonts w:eastAsia="MS Mincho"/>
      <w:color w:val="auto"/>
      <w:lang w:eastAsia="ja-JP"/>
    </w:rPr>
  </w:style>
  <w:style w:type="character" w:styleId="Hyperlink">
    <w:name w:val="Hyperlink"/>
    <w:basedOn w:val="DefaultParagraphFont"/>
    <w:rsid w:val="00420043"/>
    <w:rPr>
      <w:color w:val="0000FF"/>
      <w:u w:val="single"/>
    </w:rPr>
  </w:style>
  <w:style w:type="paragraph" w:styleId="Revision">
    <w:name w:val="Revision"/>
    <w:hidden/>
    <w:uiPriority w:val="99"/>
    <w:semiHidden/>
    <w:rsid w:val="00C16339"/>
    <w:rPr>
      <w:rFonts w:ascii="Arial" w:hAnsi="Arial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C918FE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9B21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AA3F7-1D33-4365-A341-1E1BCB51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2284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15278</CharactersWithSpaces>
  <SharedDoc>false</SharedDoc>
  <HLinks>
    <vt:vector size="6" baseType="variant">
      <vt:variant>
        <vt:i4>3735595</vt:i4>
      </vt:variant>
      <vt:variant>
        <vt:i4>0</vt:i4>
      </vt:variant>
      <vt:variant>
        <vt:i4>0</vt:i4>
      </vt:variant>
      <vt:variant>
        <vt:i4>5</vt:i4>
      </vt:variant>
      <vt:variant>
        <vt:lpwstr>http://www.lva.virginia.gov/agencies/records/forms.asp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2014-08-22T12:51:00Z</dcterms:created>
  <dcterms:modified xsi:type="dcterms:W3CDTF">2014-08-22T12:51:00Z</dcterms:modified>
</cp:coreProperties>
</file>